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7" w:type="dxa"/>
        <w:jc w:val="center"/>
        <w:tblLayout w:type="fixed"/>
        <w:tblLook w:val="0000" w:firstRow="0" w:lastRow="0" w:firstColumn="0" w:lastColumn="0" w:noHBand="0" w:noVBand="0"/>
      </w:tblPr>
      <w:tblGrid>
        <w:gridCol w:w="3864"/>
        <w:gridCol w:w="5753"/>
      </w:tblGrid>
      <w:tr w:rsidR="003D5327" w:rsidTr="00523A57">
        <w:trPr>
          <w:jc w:val="center"/>
        </w:trPr>
        <w:tc>
          <w:tcPr>
            <w:tcW w:w="3864" w:type="dxa"/>
          </w:tcPr>
          <w:p w:rsidR="003D5327" w:rsidRDefault="003D5327" w:rsidP="00523A57">
            <w:pPr>
              <w:jc w:val="center"/>
              <w:rPr>
                <w:b/>
                <w:sz w:val="26"/>
              </w:rPr>
            </w:pPr>
            <w:r>
              <w:rPr>
                <w:b/>
                <w:sz w:val="26"/>
              </w:rPr>
              <w:t>UỶ BAN NHÂN DÂN</w:t>
            </w:r>
          </w:p>
        </w:tc>
        <w:tc>
          <w:tcPr>
            <w:tcW w:w="5753" w:type="dxa"/>
          </w:tcPr>
          <w:p w:rsidR="003D5327" w:rsidRDefault="003D5327" w:rsidP="00523A57">
            <w:pPr>
              <w:jc w:val="center"/>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tc>
      </w:tr>
      <w:tr w:rsidR="003D5327" w:rsidTr="00523A57">
        <w:trPr>
          <w:jc w:val="center"/>
        </w:trPr>
        <w:tc>
          <w:tcPr>
            <w:tcW w:w="3864" w:type="dxa"/>
          </w:tcPr>
          <w:p w:rsidR="003D5327" w:rsidRPr="00FA5711" w:rsidRDefault="003D5327" w:rsidP="00523A57">
            <w:pPr>
              <w:jc w:val="center"/>
              <w:rPr>
                <w:b/>
                <w:sz w:val="28"/>
                <w:szCs w:val="28"/>
              </w:rPr>
            </w:pPr>
            <w:r w:rsidRPr="00FA5711">
              <w:rPr>
                <w:b/>
                <w:sz w:val="28"/>
                <w:szCs w:val="28"/>
              </w:rPr>
              <w:t>XÃ TÂN THUẬN TÂY</w:t>
            </w:r>
          </w:p>
        </w:tc>
        <w:tc>
          <w:tcPr>
            <w:tcW w:w="5753" w:type="dxa"/>
          </w:tcPr>
          <w:p w:rsidR="003D5327" w:rsidRPr="00FA5711" w:rsidRDefault="003D5327" w:rsidP="00523A57">
            <w:pPr>
              <w:jc w:val="center"/>
              <w:rPr>
                <w:b/>
                <w:sz w:val="28"/>
                <w:szCs w:val="28"/>
              </w:rPr>
            </w:pPr>
            <w:r w:rsidRPr="00FA5711">
              <w:rPr>
                <w:b/>
                <w:sz w:val="28"/>
                <w:szCs w:val="28"/>
              </w:rPr>
              <w:t>Độc lập - Tự do - Hạnh phúc</w:t>
            </w:r>
          </w:p>
        </w:tc>
      </w:tr>
      <w:tr w:rsidR="003D5327" w:rsidTr="00523A57">
        <w:trPr>
          <w:jc w:val="center"/>
        </w:trPr>
        <w:tc>
          <w:tcPr>
            <w:tcW w:w="3864" w:type="dxa"/>
          </w:tcPr>
          <w:p w:rsidR="003D5327" w:rsidRDefault="003D5327" w:rsidP="00523A57">
            <w:pPr>
              <w:jc w:val="center"/>
              <w:rPr>
                <w:b/>
                <w:sz w:val="26"/>
              </w:rPr>
            </w:pPr>
            <w:r>
              <w:rPr>
                <w:b/>
                <w:noProof/>
                <w:sz w:val="20"/>
                <w:lang w:bidi="ar-SA"/>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66040</wp:posOffset>
                      </wp:positionV>
                      <wp:extent cx="680085" cy="0"/>
                      <wp:effectExtent l="698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03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5.2pt" to="11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60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"/>
                  </w:pict>
                </mc:Fallback>
              </mc:AlternateContent>
            </w:r>
          </w:p>
        </w:tc>
        <w:tc>
          <w:tcPr>
            <w:tcW w:w="5753" w:type="dxa"/>
          </w:tcPr>
          <w:p w:rsidR="003D5327" w:rsidRDefault="003D5327" w:rsidP="00523A57">
            <w:pPr>
              <w:jc w:val="center"/>
              <w:rPr>
                <w:b/>
                <w:sz w:val="26"/>
              </w:rPr>
            </w:pPr>
            <w:r>
              <w:rPr>
                <w:b/>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753745</wp:posOffset>
                      </wp:positionH>
                      <wp:positionV relativeFrom="paragraph">
                        <wp:posOffset>75565</wp:posOffset>
                      </wp:positionV>
                      <wp:extent cx="2018665" cy="0"/>
                      <wp:effectExtent l="9525" t="12700" r="1016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8AB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5.95pt" to="21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ZQ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"/>
                  </w:pict>
                </mc:Fallback>
              </mc:AlternateContent>
            </w:r>
          </w:p>
        </w:tc>
      </w:tr>
      <w:tr w:rsidR="003D5327" w:rsidTr="00523A57">
        <w:trPr>
          <w:jc w:val="center"/>
        </w:trPr>
        <w:tc>
          <w:tcPr>
            <w:tcW w:w="3864" w:type="dxa"/>
          </w:tcPr>
          <w:p w:rsidR="003D5327" w:rsidRDefault="003D5327" w:rsidP="00715D7F">
            <w:pPr>
              <w:jc w:val="center"/>
              <w:rPr>
                <w:sz w:val="26"/>
              </w:rPr>
            </w:pPr>
            <w:r>
              <w:rPr>
                <w:sz w:val="26"/>
              </w:rPr>
              <w:t xml:space="preserve">Số: </w:t>
            </w:r>
            <w:r w:rsidR="00715D7F">
              <w:rPr>
                <w:sz w:val="26"/>
              </w:rPr>
              <w:t>253</w:t>
            </w:r>
            <w:r>
              <w:rPr>
                <w:sz w:val="26"/>
              </w:rPr>
              <w:t>/UBND</w:t>
            </w:r>
          </w:p>
        </w:tc>
        <w:tc>
          <w:tcPr>
            <w:tcW w:w="5753" w:type="dxa"/>
          </w:tcPr>
          <w:p w:rsidR="003D5327" w:rsidRDefault="003D5327" w:rsidP="00493032">
            <w:pPr>
              <w:pStyle w:val="Heading1"/>
            </w:pPr>
            <w:r>
              <w:t xml:space="preserve">            Tân Thuận Tây, ngày 2</w:t>
            </w:r>
            <w:r w:rsidR="00493032">
              <w:t>7</w:t>
            </w:r>
            <w:bookmarkStart w:id="0" w:name="_GoBack"/>
            <w:bookmarkEnd w:id="0"/>
            <w:r>
              <w:t xml:space="preserve"> tháng 3 năm 2023</w:t>
            </w:r>
          </w:p>
        </w:tc>
      </w:tr>
    </w:tbl>
    <w:p w:rsidR="003D5327" w:rsidRDefault="003D5327" w:rsidP="003D5327">
      <w:pPr>
        <w:jc w:val="center"/>
        <w:rPr>
          <w:b/>
          <w:sz w:val="28"/>
          <w:szCs w:val="28"/>
        </w:rPr>
      </w:pPr>
    </w:p>
    <w:p w:rsidR="003D5327" w:rsidRPr="006D5387" w:rsidRDefault="003D5327" w:rsidP="003D5327">
      <w:pPr>
        <w:jc w:val="center"/>
        <w:rPr>
          <w:b/>
          <w:sz w:val="28"/>
          <w:szCs w:val="28"/>
        </w:rPr>
      </w:pPr>
      <w:r w:rsidRPr="006D5387">
        <w:rPr>
          <w:b/>
          <w:sz w:val="28"/>
          <w:szCs w:val="28"/>
        </w:rPr>
        <w:t>THÔNG BÁO</w:t>
      </w:r>
    </w:p>
    <w:p w:rsidR="003D5327" w:rsidRDefault="003D5327" w:rsidP="003D5327">
      <w:pPr>
        <w:jc w:val="center"/>
        <w:rPr>
          <w:sz w:val="28"/>
          <w:szCs w:val="28"/>
        </w:rPr>
      </w:pPr>
      <w:r>
        <w:rPr>
          <w:sz w:val="28"/>
          <w:szCs w:val="28"/>
        </w:rPr>
        <w:t xml:space="preserve">Tuyển thanh niên dự phỏng vấn đi làm việc </w:t>
      </w:r>
    </w:p>
    <w:p w:rsidR="003D5327" w:rsidRPr="003A57CD" w:rsidRDefault="003D5327" w:rsidP="003D5327">
      <w:pPr>
        <w:jc w:val="center"/>
        <w:rPr>
          <w:sz w:val="28"/>
          <w:szCs w:val="28"/>
        </w:rPr>
      </w:pPr>
      <w:r w:rsidRPr="003A57CD">
        <w:rPr>
          <w:sz w:val="28"/>
          <w:szCs w:val="28"/>
        </w:rPr>
        <w:t>theo hợp đồng</w:t>
      </w:r>
      <w:r>
        <w:rPr>
          <w:sz w:val="28"/>
          <w:szCs w:val="28"/>
        </w:rPr>
        <w:t xml:space="preserve"> tại Nhật Bản – Đợt 2.</w:t>
      </w:r>
    </w:p>
    <w:p w:rsidR="003D5327" w:rsidRDefault="003D5327" w:rsidP="00201F9E">
      <w:pPr>
        <w:ind w:firstLine="720"/>
        <w:jc w:val="center"/>
        <w:rPr>
          <w:b/>
          <w:sz w:val="28"/>
          <w:szCs w:val="28"/>
        </w:rPr>
      </w:pPr>
    </w:p>
    <w:p w:rsidR="00715D7F" w:rsidRDefault="00715D7F" w:rsidP="003D5327">
      <w:pPr>
        <w:ind w:firstLine="720"/>
        <w:jc w:val="both"/>
        <w:rPr>
          <w:sz w:val="28"/>
          <w:szCs w:val="28"/>
        </w:rPr>
      </w:pPr>
    </w:p>
    <w:p w:rsidR="003D5327" w:rsidRDefault="003D5327" w:rsidP="003D5327">
      <w:pPr>
        <w:ind w:firstLine="720"/>
        <w:jc w:val="both"/>
        <w:rPr>
          <w:sz w:val="28"/>
          <w:szCs w:val="28"/>
        </w:rPr>
      </w:pPr>
      <w:r w:rsidRPr="003A57CD">
        <w:rPr>
          <w:sz w:val="28"/>
          <w:szCs w:val="28"/>
        </w:rPr>
        <w:t xml:space="preserve">Thực hiện kế hoạch số </w:t>
      </w:r>
      <w:r>
        <w:rPr>
          <w:sz w:val="28"/>
          <w:szCs w:val="28"/>
        </w:rPr>
        <w:t>100/KH-UBND ngày 20</w:t>
      </w:r>
      <w:r w:rsidRPr="003A57CD">
        <w:rPr>
          <w:sz w:val="28"/>
          <w:szCs w:val="28"/>
        </w:rPr>
        <w:t xml:space="preserve"> tháng </w:t>
      </w:r>
      <w:r>
        <w:rPr>
          <w:sz w:val="28"/>
          <w:szCs w:val="28"/>
        </w:rPr>
        <w:t>3</w:t>
      </w:r>
      <w:r w:rsidRPr="003A57CD">
        <w:rPr>
          <w:sz w:val="28"/>
          <w:szCs w:val="28"/>
        </w:rPr>
        <w:t xml:space="preserve"> năm 202</w:t>
      </w:r>
      <w:r>
        <w:rPr>
          <w:sz w:val="28"/>
          <w:szCs w:val="28"/>
        </w:rPr>
        <w:t>3</w:t>
      </w:r>
      <w:r w:rsidRPr="003A57CD">
        <w:rPr>
          <w:sz w:val="28"/>
          <w:szCs w:val="28"/>
        </w:rPr>
        <w:t xml:space="preserve"> của Ủy ban nhân dân thành phố Cao Lãnh về việc</w:t>
      </w:r>
      <w:r>
        <w:rPr>
          <w:sz w:val="28"/>
          <w:szCs w:val="28"/>
        </w:rPr>
        <w:t xml:space="preserve"> vận động, giới thiệu lao động tham gia dự phỏng vấn đi làm việc theo hợp đồng tại Nhật Bản - Đợt 2;</w:t>
      </w:r>
    </w:p>
    <w:p w:rsidR="003D5327" w:rsidRDefault="003D5327" w:rsidP="00715D7F">
      <w:pPr>
        <w:ind w:firstLine="720"/>
        <w:jc w:val="both"/>
        <w:rPr>
          <w:sz w:val="28"/>
          <w:szCs w:val="28"/>
        </w:rPr>
      </w:pPr>
      <w:r>
        <w:rPr>
          <w:sz w:val="28"/>
          <w:szCs w:val="28"/>
        </w:rPr>
        <w:t>Trung tâm dịch vụ việc làm Tỉnh Đồng Tháp có nhu cầu tuyển thanh niên đi lao động tại Nhật Bản với điều kiện như sau:</w:t>
      </w:r>
    </w:p>
    <w:p w:rsidR="00715D7F" w:rsidRPr="00715D7F" w:rsidRDefault="00715D7F" w:rsidP="00715D7F">
      <w:pPr>
        <w:ind w:firstLine="709"/>
        <w:jc w:val="both"/>
        <w:rPr>
          <w:b/>
          <w:sz w:val="28"/>
          <w:szCs w:val="28"/>
        </w:rPr>
      </w:pPr>
      <w:r>
        <w:rPr>
          <w:b/>
          <w:sz w:val="28"/>
          <w:szCs w:val="28"/>
        </w:rPr>
        <w:t>I.</w:t>
      </w:r>
      <w:r w:rsidR="008A0CEE" w:rsidRPr="00715D7F">
        <w:rPr>
          <w:b/>
          <w:sz w:val="28"/>
          <w:szCs w:val="28"/>
        </w:rPr>
        <w:t>ĐIỀU KIỆN</w:t>
      </w:r>
    </w:p>
    <w:p w:rsidR="0086353E" w:rsidRPr="00201F9E" w:rsidRDefault="00715D7F" w:rsidP="00715D7F">
      <w:pPr>
        <w:pStyle w:val="ListParagraph"/>
        <w:ind w:left="709"/>
        <w:jc w:val="both"/>
        <w:rPr>
          <w:sz w:val="28"/>
          <w:szCs w:val="28"/>
        </w:rPr>
      </w:pPr>
      <w:r>
        <w:rPr>
          <w:sz w:val="28"/>
          <w:szCs w:val="28"/>
        </w:rPr>
        <w:t>1.</w:t>
      </w:r>
      <w:r w:rsidR="008A0CEE">
        <w:rPr>
          <w:sz w:val="28"/>
          <w:szCs w:val="28"/>
        </w:rPr>
        <w:t xml:space="preserve"> Điều kiện</w:t>
      </w:r>
      <w:r w:rsidR="003A5ECB" w:rsidRPr="00201F9E">
        <w:rPr>
          <w:sz w:val="28"/>
          <w:szCs w:val="28"/>
        </w:rPr>
        <w:t xml:space="preserve">: </w:t>
      </w:r>
    </w:p>
    <w:p w:rsidR="003D5327" w:rsidRDefault="008A0CEE" w:rsidP="008A0CEE">
      <w:pPr>
        <w:pStyle w:val="ListParagraph"/>
        <w:ind w:left="927"/>
        <w:jc w:val="both"/>
        <w:rPr>
          <w:sz w:val="28"/>
          <w:szCs w:val="28"/>
        </w:rPr>
      </w:pPr>
      <w:r>
        <w:rPr>
          <w:sz w:val="28"/>
          <w:szCs w:val="28"/>
        </w:rPr>
        <w:t xml:space="preserve">- </w:t>
      </w:r>
      <w:r w:rsidR="0054470B">
        <w:rPr>
          <w:sz w:val="28"/>
          <w:szCs w:val="28"/>
        </w:rPr>
        <w:t xml:space="preserve">   </w:t>
      </w:r>
      <w:r w:rsidR="003D5327" w:rsidRPr="003D5327">
        <w:rPr>
          <w:sz w:val="28"/>
          <w:szCs w:val="28"/>
        </w:rPr>
        <w:t>Nam, nữ: có độ tười từ 1</w:t>
      </w:r>
      <w:r w:rsidR="003A5ECB" w:rsidRPr="003D5327">
        <w:rPr>
          <w:sz w:val="28"/>
          <w:szCs w:val="28"/>
        </w:rPr>
        <w:t>8</w:t>
      </w:r>
      <w:r w:rsidR="003D5327" w:rsidRPr="003D5327">
        <w:rPr>
          <w:sz w:val="28"/>
          <w:szCs w:val="28"/>
        </w:rPr>
        <w:t xml:space="preserve"> đến 32 tuổi.</w:t>
      </w:r>
    </w:p>
    <w:p w:rsidR="00302CCF" w:rsidRPr="00201F9E" w:rsidRDefault="0054470B" w:rsidP="00302CCF">
      <w:pPr>
        <w:pStyle w:val="ListParagraph"/>
        <w:numPr>
          <w:ilvl w:val="0"/>
          <w:numId w:val="2"/>
        </w:numPr>
        <w:spacing w:before="120"/>
        <w:jc w:val="both"/>
        <w:rPr>
          <w:sz w:val="28"/>
          <w:szCs w:val="28"/>
        </w:rPr>
      </w:pPr>
      <w:r>
        <w:rPr>
          <w:sz w:val="28"/>
          <w:szCs w:val="28"/>
        </w:rPr>
        <w:t>Nam: cao 1m60, nặng 50 kg.</w:t>
      </w:r>
    </w:p>
    <w:p w:rsidR="00302CCF" w:rsidRPr="00201F9E" w:rsidRDefault="00302CCF" w:rsidP="00302CCF">
      <w:pPr>
        <w:pStyle w:val="ListParagraph"/>
        <w:numPr>
          <w:ilvl w:val="0"/>
          <w:numId w:val="2"/>
        </w:numPr>
        <w:spacing w:before="120"/>
        <w:jc w:val="both"/>
        <w:rPr>
          <w:sz w:val="28"/>
          <w:szCs w:val="28"/>
        </w:rPr>
      </w:pPr>
      <w:r w:rsidRPr="00201F9E">
        <w:rPr>
          <w:sz w:val="28"/>
          <w:szCs w:val="28"/>
        </w:rPr>
        <w:t>Nữ: cao 1m 50, nặng 40 kg trở lên.</w:t>
      </w:r>
    </w:p>
    <w:p w:rsidR="00302CCF" w:rsidRPr="00201F9E" w:rsidRDefault="00302CCF" w:rsidP="00302CCF">
      <w:pPr>
        <w:pStyle w:val="ListParagraph"/>
        <w:numPr>
          <w:ilvl w:val="0"/>
          <w:numId w:val="2"/>
        </w:numPr>
        <w:spacing w:before="120"/>
        <w:jc w:val="both"/>
        <w:rPr>
          <w:sz w:val="28"/>
          <w:szCs w:val="28"/>
        </w:rPr>
      </w:pPr>
      <w:r w:rsidRPr="00201F9E">
        <w:rPr>
          <w:sz w:val="28"/>
          <w:szCs w:val="28"/>
        </w:rPr>
        <w:t>Tốt nghiệp: Trung học cơ sở trở lên.</w:t>
      </w:r>
    </w:p>
    <w:p w:rsidR="008A0CEE" w:rsidRPr="008A0CEE" w:rsidRDefault="008A0CEE" w:rsidP="00715D7F">
      <w:pPr>
        <w:spacing w:before="120"/>
        <w:ind w:left="774" w:hanging="65"/>
        <w:jc w:val="both"/>
        <w:rPr>
          <w:b/>
          <w:bCs/>
          <w:sz w:val="28"/>
          <w:szCs w:val="28"/>
        </w:rPr>
      </w:pPr>
      <w:r w:rsidRPr="008A0CEE">
        <w:rPr>
          <w:b/>
          <w:bCs/>
          <w:sz w:val="28"/>
          <w:szCs w:val="28"/>
        </w:rPr>
        <w:t>II. ĐƠN VỊ TUYỂN DỤNG, NGÀNH NGHỀ, SỐ LƯỢNG</w:t>
      </w:r>
    </w:p>
    <w:p w:rsidR="008A0CEE" w:rsidRPr="00715D7F" w:rsidRDefault="00715D7F" w:rsidP="00715D7F">
      <w:pPr>
        <w:spacing w:before="120"/>
        <w:ind w:firstLine="709"/>
        <w:jc w:val="both"/>
        <w:rPr>
          <w:bCs/>
          <w:sz w:val="28"/>
          <w:szCs w:val="28"/>
        </w:rPr>
      </w:pPr>
      <w:r>
        <w:rPr>
          <w:b/>
          <w:bCs/>
          <w:sz w:val="28"/>
          <w:szCs w:val="28"/>
        </w:rPr>
        <w:t>1.</w:t>
      </w:r>
      <w:r w:rsidR="008A0CEE" w:rsidRPr="00715D7F">
        <w:rPr>
          <w:b/>
          <w:bCs/>
          <w:sz w:val="28"/>
          <w:szCs w:val="28"/>
        </w:rPr>
        <w:t xml:space="preserve"> Đơn vị tuyển dụng:</w:t>
      </w:r>
      <w:r w:rsidR="008A0CEE" w:rsidRPr="00715D7F">
        <w:rPr>
          <w:bCs/>
          <w:sz w:val="28"/>
          <w:szCs w:val="28"/>
        </w:rPr>
        <w:t xml:space="preserve"> Nghiệp đoàn ZENKOKU, Nghiệp đoàn Something, tập đoàn sanyo Air Service và Công ty TNHH Sen Đại Dương.</w:t>
      </w:r>
    </w:p>
    <w:p w:rsidR="008A0CEE" w:rsidRPr="008A0CEE" w:rsidRDefault="008A0CEE" w:rsidP="00715D7F">
      <w:pPr>
        <w:spacing w:before="120"/>
        <w:ind w:firstLine="709"/>
        <w:jc w:val="both"/>
        <w:rPr>
          <w:b/>
          <w:sz w:val="28"/>
          <w:szCs w:val="28"/>
        </w:rPr>
      </w:pPr>
      <w:r w:rsidRPr="008A0CEE">
        <w:rPr>
          <w:b/>
          <w:sz w:val="28"/>
          <w:szCs w:val="28"/>
        </w:rPr>
        <w:t xml:space="preserve">2. Lãnh vực làm việc: </w:t>
      </w:r>
      <w:r w:rsidRPr="008A0CEE">
        <w:rPr>
          <w:sz w:val="28"/>
          <w:szCs w:val="28"/>
        </w:rPr>
        <w:t>Sắp xếp hành lý mặt đất tại sân bay: Gia công cơ khí, thăm dò địa chất; Sản xuất linh kiện điện tử trong xe hơi; In ấn, đóng sách.</w:t>
      </w:r>
    </w:p>
    <w:p w:rsidR="008A0CEE" w:rsidRPr="008A0CEE" w:rsidRDefault="008A0CEE" w:rsidP="00715D7F">
      <w:pPr>
        <w:spacing w:before="120"/>
        <w:ind w:firstLine="709"/>
        <w:jc w:val="both"/>
        <w:rPr>
          <w:bCs/>
          <w:sz w:val="28"/>
          <w:szCs w:val="28"/>
        </w:rPr>
      </w:pPr>
      <w:r w:rsidRPr="008A0CEE">
        <w:rPr>
          <w:b/>
          <w:sz w:val="28"/>
          <w:szCs w:val="28"/>
        </w:rPr>
        <w:t>3. Số lượng tuyển:</w:t>
      </w:r>
      <w:r w:rsidRPr="008A0CEE">
        <w:rPr>
          <w:bCs/>
          <w:sz w:val="28"/>
          <w:szCs w:val="28"/>
        </w:rPr>
        <w:t xml:space="preserve"> 150 lao động (nam, nữ)</w:t>
      </w:r>
    </w:p>
    <w:p w:rsidR="008A0CEE" w:rsidRPr="00715D7F" w:rsidRDefault="00715D7F" w:rsidP="00715D7F">
      <w:pPr>
        <w:spacing w:before="120"/>
        <w:ind w:firstLine="709"/>
        <w:jc w:val="both"/>
        <w:rPr>
          <w:sz w:val="28"/>
          <w:szCs w:val="28"/>
        </w:rPr>
      </w:pPr>
      <w:r>
        <w:rPr>
          <w:sz w:val="28"/>
          <w:szCs w:val="28"/>
        </w:rPr>
        <w:t>4.</w:t>
      </w:r>
      <w:r w:rsidR="008A0CEE" w:rsidRPr="00715D7F">
        <w:rPr>
          <w:sz w:val="28"/>
          <w:szCs w:val="28"/>
        </w:rPr>
        <w:t xml:space="preserve"> Hợp đồng: 3 năm</w:t>
      </w:r>
    </w:p>
    <w:p w:rsidR="008A0CEE" w:rsidRPr="00715D7F" w:rsidRDefault="00715D7F" w:rsidP="00715D7F">
      <w:pPr>
        <w:spacing w:before="120"/>
        <w:ind w:firstLine="709"/>
        <w:jc w:val="both"/>
        <w:rPr>
          <w:sz w:val="28"/>
          <w:szCs w:val="28"/>
        </w:rPr>
      </w:pPr>
      <w:r>
        <w:rPr>
          <w:sz w:val="28"/>
          <w:szCs w:val="28"/>
        </w:rPr>
        <w:t>5.</w:t>
      </w:r>
      <w:r w:rsidR="008A0CEE" w:rsidRPr="00715D7F">
        <w:rPr>
          <w:sz w:val="28"/>
          <w:szCs w:val="28"/>
        </w:rPr>
        <w:t xml:space="preserve"> Thu nhập: Từ 25 - 30 triệu đồng /tháng trở lên (năm thứ nhất); năm thứ hai thu nhập từ 35 triệu đồng/1 tháng.</w:t>
      </w:r>
    </w:p>
    <w:p w:rsidR="008A0CEE" w:rsidRPr="00715D7F" w:rsidRDefault="00715D7F" w:rsidP="00715D7F">
      <w:pPr>
        <w:spacing w:before="120"/>
        <w:ind w:firstLine="709"/>
        <w:jc w:val="both"/>
        <w:rPr>
          <w:sz w:val="28"/>
          <w:szCs w:val="28"/>
        </w:rPr>
      </w:pPr>
      <w:r>
        <w:rPr>
          <w:sz w:val="28"/>
          <w:szCs w:val="28"/>
        </w:rPr>
        <w:t>6.</w:t>
      </w:r>
      <w:r w:rsidR="008A0CEE" w:rsidRPr="00715D7F">
        <w:rPr>
          <w:sz w:val="28"/>
          <w:szCs w:val="28"/>
        </w:rPr>
        <w:t xml:space="preserve"> Có sức khỏe tốt. </w:t>
      </w:r>
    </w:p>
    <w:p w:rsidR="008A0CEE" w:rsidRDefault="008A0CEE" w:rsidP="00715D7F">
      <w:pPr>
        <w:spacing w:before="120"/>
        <w:ind w:firstLine="709"/>
        <w:jc w:val="both"/>
        <w:rPr>
          <w:b/>
          <w:sz w:val="28"/>
          <w:szCs w:val="28"/>
        </w:rPr>
      </w:pPr>
      <w:r>
        <w:rPr>
          <w:b/>
          <w:sz w:val="28"/>
          <w:szCs w:val="28"/>
        </w:rPr>
        <w:t>III.</w:t>
      </w:r>
      <w:r w:rsidRPr="008A0CEE">
        <w:rPr>
          <w:b/>
          <w:sz w:val="28"/>
          <w:szCs w:val="28"/>
        </w:rPr>
        <w:t xml:space="preserve"> </w:t>
      </w:r>
      <w:r>
        <w:rPr>
          <w:b/>
          <w:sz w:val="28"/>
          <w:szCs w:val="28"/>
        </w:rPr>
        <w:t>THỜI GIAN, ĐỊA ĐIỂM.</w:t>
      </w:r>
    </w:p>
    <w:p w:rsidR="008A0CEE" w:rsidRPr="00715D7F" w:rsidRDefault="00715D7F" w:rsidP="00715D7F">
      <w:pPr>
        <w:spacing w:before="120"/>
        <w:ind w:firstLine="709"/>
        <w:jc w:val="both"/>
        <w:rPr>
          <w:sz w:val="28"/>
          <w:szCs w:val="28"/>
        </w:rPr>
      </w:pPr>
      <w:r w:rsidRPr="00715D7F">
        <w:rPr>
          <w:b/>
          <w:sz w:val="28"/>
          <w:szCs w:val="28"/>
        </w:rPr>
        <w:t>1.</w:t>
      </w:r>
      <w:r w:rsidR="008A0CEE" w:rsidRPr="00715D7F">
        <w:rPr>
          <w:b/>
          <w:sz w:val="28"/>
          <w:szCs w:val="28"/>
        </w:rPr>
        <w:t>Thời gian đăng ký</w:t>
      </w:r>
      <w:r w:rsidRPr="00715D7F">
        <w:rPr>
          <w:b/>
          <w:sz w:val="28"/>
          <w:szCs w:val="28"/>
        </w:rPr>
        <w:t>:</w:t>
      </w:r>
      <w:r w:rsidR="008A0CEE" w:rsidRPr="00715D7F">
        <w:rPr>
          <w:sz w:val="28"/>
          <w:szCs w:val="28"/>
        </w:rPr>
        <w:t xml:space="preserve"> </w:t>
      </w:r>
      <w:r>
        <w:rPr>
          <w:sz w:val="28"/>
          <w:szCs w:val="28"/>
        </w:rPr>
        <w:t>T</w:t>
      </w:r>
      <w:r w:rsidR="008A0CEE" w:rsidRPr="00715D7F">
        <w:rPr>
          <w:sz w:val="28"/>
          <w:szCs w:val="28"/>
        </w:rPr>
        <w:t>ừ nay đến 03/4/2023, tại Ban nhân dân ấp, Ủy ban nhân dân hoặc các Tổ chức chính trị xã hội.</w:t>
      </w:r>
    </w:p>
    <w:p w:rsidR="008A0CEE" w:rsidRPr="00715D7F" w:rsidRDefault="00715D7F" w:rsidP="00715D7F">
      <w:pPr>
        <w:spacing w:before="120"/>
        <w:ind w:firstLine="709"/>
        <w:jc w:val="both"/>
        <w:rPr>
          <w:sz w:val="28"/>
          <w:szCs w:val="28"/>
        </w:rPr>
      </w:pPr>
      <w:r>
        <w:rPr>
          <w:b/>
          <w:sz w:val="28"/>
          <w:szCs w:val="28"/>
        </w:rPr>
        <w:t>2.</w:t>
      </w:r>
      <w:r w:rsidR="008A0CEE" w:rsidRPr="00715D7F">
        <w:rPr>
          <w:b/>
          <w:sz w:val="28"/>
          <w:szCs w:val="28"/>
        </w:rPr>
        <w:t xml:space="preserve">Thời gian tuyển: </w:t>
      </w:r>
      <w:r w:rsidR="008A0CEE" w:rsidRPr="00715D7F">
        <w:rPr>
          <w:sz w:val="28"/>
          <w:szCs w:val="28"/>
        </w:rPr>
        <w:t xml:space="preserve">Lúc 7 giờ 30 phút, ngày 04/4/2023. </w:t>
      </w:r>
    </w:p>
    <w:p w:rsidR="008A0CEE" w:rsidRPr="00715D7F" w:rsidRDefault="00715D7F" w:rsidP="00715D7F">
      <w:pPr>
        <w:spacing w:before="120"/>
        <w:ind w:firstLine="709"/>
        <w:jc w:val="both"/>
        <w:rPr>
          <w:sz w:val="28"/>
          <w:szCs w:val="28"/>
        </w:rPr>
      </w:pPr>
      <w:r>
        <w:rPr>
          <w:b/>
          <w:sz w:val="28"/>
          <w:szCs w:val="28"/>
        </w:rPr>
        <w:t>3.</w:t>
      </w:r>
      <w:r w:rsidR="008A0CEE" w:rsidRPr="00715D7F">
        <w:rPr>
          <w:b/>
          <w:sz w:val="28"/>
          <w:szCs w:val="28"/>
        </w:rPr>
        <w:t>Địa điểm tuyển</w:t>
      </w:r>
      <w:r w:rsidR="008A0CEE" w:rsidRPr="00715D7F">
        <w:rPr>
          <w:b/>
          <w:i/>
          <w:sz w:val="28"/>
          <w:szCs w:val="28"/>
        </w:rPr>
        <w:t>:</w:t>
      </w:r>
      <w:r w:rsidR="008A0CEE" w:rsidRPr="00715D7F">
        <w:rPr>
          <w:sz w:val="28"/>
          <w:szCs w:val="28"/>
        </w:rPr>
        <w:t xml:space="preserve"> Tại Trung tâm Dịch vụ Việc làm; số 04, đường Nguyễn </w:t>
      </w:r>
      <w:r w:rsidR="008A0CEE" w:rsidRPr="00715D7F">
        <w:rPr>
          <w:sz w:val="28"/>
          <w:szCs w:val="28"/>
        </w:rPr>
        <w:lastRenderedPageBreak/>
        <w:t>Thái Học, phường Hòa Thuận, thành phố Cao Lãnh, tỉnh Đồng Tháp.</w:t>
      </w:r>
    </w:p>
    <w:p w:rsidR="008A0CEE" w:rsidRPr="00715D7F" w:rsidRDefault="008A0CEE" w:rsidP="00715D7F">
      <w:pPr>
        <w:spacing w:before="120"/>
        <w:ind w:firstLine="709"/>
        <w:jc w:val="both"/>
        <w:rPr>
          <w:sz w:val="28"/>
          <w:szCs w:val="28"/>
        </w:rPr>
      </w:pPr>
      <w:r w:rsidRPr="00715D7F">
        <w:rPr>
          <w:sz w:val="28"/>
          <w:szCs w:val="28"/>
        </w:rPr>
        <w:t>Ủy ban nhân dân xã thông báo đến thanh niên trên địa bàn xã đủ điều kiện như trên thì đến tham gia dự tuyển với thời gian và địa điểm như trên.</w:t>
      </w:r>
    </w:p>
    <w:tbl>
      <w:tblPr>
        <w:tblW w:w="0" w:type="auto"/>
        <w:tblLook w:val="01E0" w:firstRow="1" w:lastRow="1" w:firstColumn="1" w:lastColumn="1" w:noHBand="0" w:noVBand="0"/>
      </w:tblPr>
      <w:tblGrid>
        <w:gridCol w:w="4674"/>
        <w:gridCol w:w="4686"/>
      </w:tblGrid>
      <w:tr w:rsidR="00715D7F" w:rsidRPr="00FE5224" w:rsidTr="00523A57">
        <w:tc>
          <w:tcPr>
            <w:tcW w:w="4776" w:type="dxa"/>
            <w:shd w:val="clear" w:color="auto" w:fill="auto"/>
          </w:tcPr>
          <w:p w:rsidR="00715D7F" w:rsidRDefault="00715D7F" w:rsidP="00523A57">
            <w:pPr>
              <w:tabs>
                <w:tab w:val="left" w:pos="561"/>
                <w:tab w:val="center" w:pos="4394"/>
                <w:tab w:val="left" w:pos="5895"/>
              </w:tabs>
              <w:rPr>
                <w:b/>
                <w:i/>
                <w:szCs w:val="24"/>
              </w:rPr>
            </w:pPr>
          </w:p>
          <w:p w:rsidR="00715D7F" w:rsidRPr="00FE5224" w:rsidRDefault="00715D7F" w:rsidP="00523A57">
            <w:pPr>
              <w:tabs>
                <w:tab w:val="left" w:pos="561"/>
                <w:tab w:val="center" w:pos="4394"/>
                <w:tab w:val="left" w:pos="5895"/>
              </w:tabs>
              <w:rPr>
                <w:b/>
                <w:i/>
                <w:szCs w:val="24"/>
              </w:rPr>
            </w:pPr>
            <w:r w:rsidRPr="00FE5224">
              <w:rPr>
                <w:b/>
                <w:i/>
                <w:szCs w:val="24"/>
              </w:rPr>
              <w:t>Nơi nhận:</w:t>
            </w:r>
          </w:p>
        </w:tc>
        <w:tc>
          <w:tcPr>
            <w:tcW w:w="4795" w:type="dxa"/>
            <w:shd w:val="clear" w:color="auto" w:fill="auto"/>
            <w:vAlign w:val="center"/>
          </w:tcPr>
          <w:p w:rsidR="00715D7F" w:rsidRDefault="00715D7F" w:rsidP="00523A57">
            <w:pPr>
              <w:tabs>
                <w:tab w:val="left" w:pos="561"/>
                <w:tab w:val="center" w:pos="4394"/>
                <w:tab w:val="left" w:pos="5895"/>
              </w:tabs>
              <w:jc w:val="center"/>
              <w:rPr>
                <w:b/>
                <w:sz w:val="26"/>
                <w:szCs w:val="26"/>
              </w:rPr>
            </w:pPr>
          </w:p>
          <w:p w:rsidR="00715D7F" w:rsidRPr="00FE5224" w:rsidRDefault="00715D7F" w:rsidP="00523A57">
            <w:pPr>
              <w:tabs>
                <w:tab w:val="left" w:pos="561"/>
                <w:tab w:val="center" w:pos="4394"/>
                <w:tab w:val="left" w:pos="5895"/>
              </w:tabs>
              <w:jc w:val="center"/>
              <w:rPr>
                <w:b/>
                <w:sz w:val="26"/>
                <w:szCs w:val="26"/>
              </w:rPr>
            </w:pPr>
            <w:r w:rsidRPr="00FE5224">
              <w:rPr>
                <w:b/>
                <w:sz w:val="26"/>
                <w:szCs w:val="26"/>
              </w:rPr>
              <w:t>TM. ỦY BAN NHÂN DÂN XÃ</w:t>
            </w:r>
          </w:p>
        </w:tc>
      </w:tr>
      <w:tr w:rsidR="00715D7F" w:rsidRPr="00FE5224" w:rsidTr="00523A57">
        <w:tc>
          <w:tcPr>
            <w:tcW w:w="4776" w:type="dxa"/>
            <w:shd w:val="clear" w:color="auto" w:fill="auto"/>
          </w:tcPr>
          <w:p w:rsidR="00715D7F" w:rsidRPr="00FE5224" w:rsidRDefault="00715D7F" w:rsidP="00523A57">
            <w:pPr>
              <w:tabs>
                <w:tab w:val="left" w:pos="561"/>
                <w:tab w:val="center" w:pos="4394"/>
                <w:tab w:val="left" w:pos="5895"/>
              </w:tabs>
            </w:pPr>
            <w:r>
              <w:t>- TT.Đảng ủy, TT.HĐND;</w:t>
            </w:r>
          </w:p>
        </w:tc>
        <w:tc>
          <w:tcPr>
            <w:tcW w:w="4795" w:type="dxa"/>
            <w:shd w:val="clear" w:color="auto" w:fill="auto"/>
            <w:vAlign w:val="center"/>
          </w:tcPr>
          <w:p w:rsidR="00715D7F" w:rsidRPr="00FE5224" w:rsidRDefault="00715D7F" w:rsidP="00523A57">
            <w:pPr>
              <w:tabs>
                <w:tab w:val="left" w:pos="561"/>
                <w:tab w:val="center" w:pos="4394"/>
                <w:tab w:val="left" w:pos="5895"/>
              </w:tabs>
              <w:jc w:val="center"/>
              <w:rPr>
                <w:b/>
                <w:sz w:val="26"/>
                <w:szCs w:val="26"/>
              </w:rPr>
            </w:pPr>
            <w:r w:rsidRPr="00FE5224">
              <w:rPr>
                <w:b/>
                <w:sz w:val="26"/>
                <w:szCs w:val="26"/>
              </w:rPr>
              <w:t>KT. CHỦ TỊCH</w:t>
            </w:r>
          </w:p>
        </w:tc>
      </w:tr>
      <w:tr w:rsidR="00715D7F" w:rsidRPr="00FE5224" w:rsidTr="00523A57">
        <w:tc>
          <w:tcPr>
            <w:tcW w:w="4776" w:type="dxa"/>
            <w:shd w:val="clear" w:color="auto" w:fill="auto"/>
          </w:tcPr>
          <w:p w:rsidR="00715D7F" w:rsidRPr="00FE5224" w:rsidRDefault="00715D7F" w:rsidP="00523A57">
            <w:pPr>
              <w:tabs>
                <w:tab w:val="left" w:pos="561"/>
                <w:tab w:val="center" w:pos="4394"/>
                <w:tab w:val="left" w:pos="5895"/>
              </w:tabs>
            </w:pPr>
            <w:r>
              <w:t>- Chủ tịch; các phó CT UBND xã;</w:t>
            </w:r>
          </w:p>
        </w:tc>
        <w:tc>
          <w:tcPr>
            <w:tcW w:w="4795" w:type="dxa"/>
            <w:shd w:val="clear" w:color="auto" w:fill="auto"/>
            <w:vAlign w:val="center"/>
          </w:tcPr>
          <w:p w:rsidR="00715D7F" w:rsidRPr="00FE5224" w:rsidRDefault="00715D7F" w:rsidP="00523A57">
            <w:pPr>
              <w:tabs>
                <w:tab w:val="left" w:pos="561"/>
                <w:tab w:val="center" w:pos="4394"/>
                <w:tab w:val="left" w:pos="5895"/>
              </w:tabs>
              <w:jc w:val="center"/>
              <w:rPr>
                <w:b/>
                <w:sz w:val="26"/>
                <w:szCs w:val="26"/>
              </w:rPr>
            </w:pPr>
            <w:r w:rsidRPr="00FE5224">
              <w:rPr>
                <w:b/>
                <w:sz w:val="26"/>
                <w:szCs w:val="26"/>
              </w:rPr>
              <w:t xml:space="preserve">PHÓ CHỦ TỊCH </w:t>
            </w:r>
          </w:p>
        </w:tc>
      </w:tr>
      <w:tr w:rsidR="00715D7F" w:rsidRPr="00FE5224" w:rsidTr="00523A57">
        <w:tc>
          <w:tcPr>
            <w:tcW w:w="4776" w:type="dxa"/>
            <w:shd w:val="clear" w:color="auto" w:fill="auto"/>
          </w:tcPr>
          <w:p w:rsidR="00715D7F" w:rsidRPr="00FE5224" w:rsidRDefault="00715D7F" w:rsidP="00523A57">
            <w:pPr>
              <w:tabs>
                <w:tab w:val="left" w:pos="561"/>
                <w:tab w:val="center" w:pos="4394"/>
                <w:tab w:val="left" w:pos="5895"/>
              </w:tabs>
            </w:pPr>
            <w:r w:rsidRPr="00FE5224">
              <w:t xml:space="preserve">- </w:t>
            </w:r>
            <w:r>
              <w:t xml:space="preserve">Các Tổ chức chính trị - Xã hội;  </w:t>
            </w:r>
          </w:p>
        </w:tc>
        <w:tc>
          <w:tcPr>
            <w:tcW w:w="4795" w:type="dxa"/>
            <w:shd w:val="clear" w:color="auto" w:fill="auto"/>
            <w:vAlign w:val="center"/>
          </w:tcPr>
          <w:p w:rsidR="00715D7F" w:rsidRPr="00FE5224" w:rsidRDefault="00715D7F" w:rsidP="00523A57">
            <w:pPr>
              <w:tabs>
                <w:tab w:val="left" w:pos="561"/>
                <w:tab w:val="center" w:pos="4394"/>
                <w:tab w:val="left" w:pos="5895"/>
              </w:tabs>
              <w:jc w:val="center"/>
              <w:rPr>
                <w:b/>
                <w:sz w:val="28"/>
                <w:szCs w:val="28"/>
              </w:rPr>
            </w:pPr>
          </w:p>
        </w:tc>
      </w:tr>
      <w:tr w:rsidR="00715D7F" w:rsidRPr="00FE5224" w:rsidTr="00523A57">
        <w:tc>
          <w:tcPr>
            <w:tcW w:w="4776" w:type="dxa"/>
            <w:shd w:val="clear" w:color="auto" w:fill="auto"/>
          </w:tcPr>
          <w:p w:rsidR="00715D7F" w:rsidRPr="00FE5224" w:rsidRDefault="00715D7F" w:rsidP="00523A57">
            <w:pPr>
              <w:tabs>
                <w:tab w:val="left" w:pos="561"/>
                <w:tab w:val="center" w:pos="4394"/>
                <w:tab w:val="left" w:pos="5895"/>
              </w:tabs>
            </w:pPr>
            <w:r>
              <w:t>-Truyền thanh; Ban nhân dân ấp;</w:t>
            </w:r>
          </w:p>
        </w:tc>
        <w:tc>
          <w:tcPr>
            <w:tcW w:w="4795" w:type="dxa"/>
            <w:shd w:val="clear" w:color="auto" w:fill="auto"/>
            <w:vAlign w:val="center"/>
          </w:tcPr>
          <w:p w:rsidR="00715D7F" w:rsidRPr="00FE5224" w:rsidRDefault="00715D7F" w:rsidP="00523A57">
            <w:pPr>
              <w:tabs>
                <w:tab w:val="left" w:pos="561"/>
                <w:tab w:val="center" w:pos="4394"/>
                <w:tab w:val="left" w:pos="5895"/>
              </w:tabs>
              <w:jc w:val="center"/>
              <w:rPr>
                <w:b/>
                <w:sz w:val="28"/>
                <w:szCs w:val="28"/>
              </w:rPr>
            </w:pPr>
          </w:p>
        </w:tc>
      </w:tr>
      <w:tr w:rsidR="00715D7F" w:rsidRPr="00FE5224" w:rsidTr="00523A57">
        <w:tc>
          <w:tcPr>
            <w:tcW w:w="4776" w:type="dxa"/>
            <w:shd w:val="clear" w:color="auto" w:fill="auto"/>
          </w:tcPr>
          <w:p w:rsidR="00715D7F" w:rsidRPr="00FE5224" w:rsidRDefault="00715D7F" w:rsidP="00523A57">
            <w:pPr>
              <w:tabs>
                <w:tab w:val="left" w:pos="561"/>
                <w:tab w:val="center" w:pos="4394"/>
                <w:tab w:val="left" w:pos="5895"/>
              </w:tabs>
            </w:pPr>
            <w:r>
              <w:t>-Lưu:VT.</w:t>
            </w:r>
          </w:p>
        </w:tc>
        <w:tc>
          <w:tcPr>
            <w:tcW w:w="4795" w:type="dxa"/>
            <w:shd w:val="clear" w:color="auto" w:fill="auto"/>
            <w:vAlign w:val="center"/>
          </w:tcPr>
          <w:p w:rsidR="00715D7F" w:rsidRDefault="00715D7F" w:rsidP="00523A57">
            <w:pPr>
              <w:tabs>
                <w:tab w:val="left" w:pos="561"/>
                <w:tab w:val="center" w:pos="4394"/>
                <w:tab w:val="left" w:pos="5895"/>
              </w:tabs>
              <w:jc w:val="center"/>
              <w:rPr>
                <w:b/>
                <w:sz w:val="28"/>
                <w:szCs w:val="28"/>
              </w:rPr>
            </w:pPr>
          </w:p>
          <w:p w:rsidR="00715D7F" w:rsidRDefault="00715D7F" w:rsidP="00523A57">
            <w:pPr>
              <w:tabs>
                <w:tab w:val="left" w:pos="561"/>
                <w:tab w:val="center" w:pos="4394"/>
                <w:tab w:val="left" w:pos="5895"/>
              </w:tabs>
              <w:jc w:val="center"/>
              <w:rPr>
                <w:b/>
                <w:sz w:val="28"/>
                <w:szCs w:val="28"/>
              </w:rPr>
            </w:pPr>
          </w:p>
          <w:p w:rsidR="00715D7F" w:rsidRDefault="00715D7F" w:rsidP="00523A57">
            <w:pPr>
              <w:tabs>
                <w:tab w:val="left" w:pos="561"/>
                <w:tab w:val="center" w:pos="4394"/>
                <w:tab w:val="left" w:pos="5895"/>
              </w:tabs>
              <w:jc w:val="center"/>
              <w:rPr>
                <w:b/>
                <w:sz w:val="28"/>
                <w:szCs w:val="28"/>
              </w:rPr>
            </w:pPr>
            <w:r>
              <w:rPr>
                <w:b/>
                <w:sz w:val="28"/>
                <w:szCs w:val="28"/>
              </w:rPr>
              <w:t>Phạm Thanh Sang</w:t>
            </w:r>
          </w:p>
          <w:p w:rsidR="00715D7F" w:rsidRPr="00FE5224" w:rsidRDefault="00715D7F" w:rsidP="00523A57">
            <w:pPr>
              <w:tabs>
                <w:tab w:val="left" w:pos="561"/>
                <w:tab w:val="center" w:pos="4394"/>
                <w:tab w:val="left" w:pos="5895"/>
              </w:tabs>
              <w:jc w:val="center"/>
              <w:rPr>
                <w:b/>
                <w:sz w:val="28"/>
                <w:szCs w:val="28"/>
              </w:rPr>
            </w:pPr>
          </w:p>
        </w:tc>
      </w:tr>
    </w:tbl>
    <w:p w:rsidR="008A0CEE" w:rsidRPr="00715D7F" w:rsidRDefault="008A0CEE" w:rsidP="00715D7F">
      <w:pPr>
        <w:spacing w:before="120"/>
        <w:jc w:val="both"/>
        <w:rPr>
          <w:sz w:val="28"/>
          <w:szCs w:val="28"/>
        </w:rPr>
      </w:pPr>
    </w:p>
    <w:sectPr w:rsidR="008A0CEE" w:rsidRPr="00715D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1D" w:rsidRDefault="00D23A1D" w:rsidP="008A0CEE">
      <w:r>
        <w:separator/>
      </w:r>
    </w:p>
  </w:endnote>
  <w:endnote w:type="continuationSeparator" w:id="0">
    <w:p w:rsidR="00D23A1D" w:rsidRDefault="00D23A1D" w:rsidP="008A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1D" w:rsidRDefault="00D23A1D" w:rsidP="008A0CEE">
      <w:r>
        <w:separator/>
      </w:r>
    </w:p>
  </w:footnote>
  <w:footnote w:type="continuationSeparator" w:id="0">
    <w:p w:rsidR="00D23A1D" w:rsidRDefault="00D23A1D" w:rsidP="008A0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78A8"/>
    <w:multiLevelType w:val="hybridMultilevel"/>
    <w:tmpl w:val="DEAE5270"/>
    <w:lvl w:ilvl="0" w:tplc="702EECAA">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FF316BC"/>
    <w:multiLevelType w:val="hybridMultilevel"/>
    <w:tmpl w:val="A7607B04"/>
    <w:lvl w:ilvl="0" w:tplc="CE807EC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E87A57"/>
    <w:multiLevelType w:val="hybridMultilevel"/>
    <w:tmpl w:val="799CC130"/>
    <w:lvl w:ilvl="0" w:tplc="A41671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3F647E"/>
    <w:multiLevelType w:val="hybridMultilevel"/>
    <w:tmpl w:val="E9E2443E"/>
    <w:lvl w:ilvl="0" w:tplc="539CF6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BC2C51"/>
    <w:multiLevelType w:val="hybridMultilevel"/>
    <w:tmpl w:val="8D6AC434"/>
    <w:lvl w:ilvl="0" w:tplc="85F0C2C2">
      <w:start w:val="1"/>
      <w:numFmt w:val="decimal"/>
      <w:lvlText w:val="%1."/>
      <w:lvlJc w:val="left"/>
      <w:pPr>
        <w:ind w:left="1647" w:hanging="360"/>
      </w:pPr>
      <w:rPr>
        <w:rFonts w:ascii="Times New Roman" w:eastAsia="Times New Roman" w:hAnsi="Times New Roman" w:cs="Times New Roman"/>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7C4A6BB3"/>
    <w:multiLevelType w:val="hybridMultilevel"/>
    <w:tmpl w:val="53A8E552"/>
    <w:lvl w:ilvl="0" w:tplc="3FA401E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70"/>
    <w:rsid w:val="00014FA6"/>
    <w:rsid w:val="00201F9E"/>
    <w:rsid w:val="00302CCF"/>
    <w:rsid w:val="0034163D"/>
    <w:rsid w:val="00356226"/>
    <w:rsid w:val="003A5ECB"/>
    <w:rsid w:val="003D5327"/>
    <w:rsid w:val="00493032"/>
    <w:rsid w:val="004B04B7"/>
    <w:rsid w:val="004E09E5"/>
    <w:rsid w:val="00515B02"/>
    <w:rsid w:val="0054470B"/>
    <w:rsid w:val="005D498D"/>
    <w:rsid w:val="00715D7F"/>
    <w:rsid w:val="0073599A"/>
    <w:rsid w:val="0086353E"/>
    <w:rsid w:val="008A0CEE"/>
    <w:rsid w:val="008D5703"/>
    <w:rsid w:val="00923A39"/>
    <w:rsid w:val="00A27E2A"/>
    <w:rsid w:val="00C03B63"/>
    <w:rsid w:val="00C61370"/>
    <w:rsid w:val="00CE3827"/>
    <w:rsid w:val="00D04499"/>
    <w:rsid w:val="00D2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ECCF26"/>
  <w15:chartTrackingRefBased/>
  <w15:docId w15:val="{D192CD56-FC5D-4BA4-9132-5D5B3355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137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3D5327"/>
    <w:pPr>
      <w:keepNext/>
      <w:widowControl/>
      <w:autoSpaceDE/>
      <w:autoSpaceDN/>
      <w:jc w:val="center"/>
      <w:outlineLvl w:val="0"/>
    </w:pPr>
    <w:rPr>
      <w:i/>
      <w:sz w:val="2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CB"/>
    <w:pPr>
      <w:ind w:left="720"/>
      <w:contextualSpacing/>
    </w:pPr>
  </w:style>
  <w:style w:type="character" w:customStyle="1" w:styleId="Heading1Char">
    <w:name w:val="Heading 1 Char"/>
    <w:basedOn w:val="DefaultParagraphFont"/>
    <w:link w:val="Heading1"/>
    <w:rsid w:val="003D5327"/>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8A0CEE"/>
    <w:pPr>
      <w:tabs>
        <w:tab w:val="center" w:pos="4680"/>
        <w:tab w:val="right" w:pos="9360"/>
      </w:tabs>
    </w:pPr>
  </w:style>
  <w:style w:type="character" w:customStyle="1" w:styleId="HeaderChar">
    <w:name w:val="Header Char"/>
    <w:basedOn w:val="DefaultParagraphFont"/>
    <w:link w:val="Header"/>
    <w:uiPriority w:val="99"/>
    <w:rsid w:val="008A0CEE"/>
    <w:rPr>
      <w:rFonts w:ascii="Times New Roman" w:eastAsia="Times New Roman" w:hAnsi="Times New Roman" w:cs="Times New Roman"/>
      <w:lang w:bidi="en-US"/>
    </w:rPr>
  </w:style>
  <w:style w:type="paragraph" w:styleId="Footer">
    <w:name w:val="footer"/>
    <w:basedOn w:val="Normal"/>
    <w:link w:val="FooterChar"/>
    <w:uiPriority w:val="99"/>
    <w:unhideWhenUsed/>
    <w:rsid w:val="008A0CEE"/>
    <w:pPr>
      <w:tabs>
        <w:tab w:val="center" w:pos="4680"/>
        <w:tab w:val="right" w:pos="9360"/>
      </w:tabs>
    </w:pPr>
  </w:style>
  <w:style w:type="character" w:customStyle="1" w:styleId="FooterChar">
    <w:name w:val="Footer Char"/>
    <w:basedOn w:val="DefaultParagraphFont"/>
    <w:link w:val="Footer"/>
    <w:uiPriority w:val="99"/>
    <w:rsid w:val="008A0CE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4</cp:revision>
  <dcterms:created xsi:type="dcterms:W3CDTF">2023-03-28T02:21:00Z</dcterms:created>
  <dcterms:modified xsi:type="dcterms:W3CDTF">2023-03-28T02:23:00Z</dcterms:modified>
</cp:coreProperties>
</file>