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D0" w:rsidRPr="00B275D0" w:rsidRDefault="00B275D0" w:rsidP="00B275D0">
      <w:pPr>
        <w:shd w:val="clear" w:color="auto" w:fill="FFFFFF"/>
        <w:spacing w:before="120"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FF0000"/>
          <w:sz w:val="28"/>
          <w:szCs w:val="28"/>
        </w:rPr>
        <w:t>8. Thủ tục Sửa lỗi sai sót trong hợp đồng, giao dịch</w:t>
      </w:r>
    </w:p>
    <w:p w:rsidR="00B275D0" w:rsidRPr="00B275D0" w:rsidRDefault="00B275D0" w:rsidP="00B275D0">
      <w:pPr>
        <w:spacing w:before="120" w:after="12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8.1. Trình tự, cách thức, thời gian giải quyết thủ tục hành chính</w:t>
      </w:r>
      <w:r w:rsidRPr="00B275D0">
        <w:rPr>
          <w:rFonts w:ascii="Times New Roman" w:eastAsia="Times New Roman" w:hAnsi="Times New Roman" w:cs="Times New Roman"/>
          <w:color w:val="000000"/>
          <w:sz w:val="28"/>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61"/>
        <w:gridCol w:w="1300"/>
        <w:gridCol w:w="5094"/>
        <w:gridCol w:w="2095"/>
      </w:tblGrid>
      <w:tr w:rsidR="00B275D0" w:rsidRPr="00B275D0" w:rsidTr="00B275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Trình tự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Cách thức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Thời gian giải quyết</w:t>
            </w:r>
          </w:p>
        </w:tc>
      </w:tr>
      <w:tr w:rsidR="00B275D0" w:rsidRPr="00B275D0" w:rsidTr="00B275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Nộp hồ sơ thủ tục hành chính: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FF0000"/>
                <w:sz w:val="28"/>
                <w:szCs w:val="28"/>
              </w:rPr>
              <w:t>Cá nhân, tổ chức chuẩn bị hồ sơ đầy đủ theo quy định và nộp hồ sơ qua các cách thức sau:</w:t>
            </w:r>
          </w:p>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FF0000"/>
                <w:sz w:val="28"/>
                <w:szCs w:val="28"/>
              </w:rPr>
              <w:t>1. Nộp trực tiếp qua Bộ phận tiếp nhận và trả kết quả của UBND cấp xã.</w:t>
            </w:r>
          </w:p>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FF0000"/>
                <w:sz w:val="28"/>
                <w:szCs w:val="28"/>
              </w:rPr>
              <w:t> 2. Qua Cổng dịch vụ công Quốc gia (dichvucong.gov.vn) hoặc Cổng dịch vụ công Tỉnh (dichvucong.dongthap.gov.vn).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Sáng: từ 07 giờ đến 11 giờ 30 phút;</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Chiều: từ 13 giờ 30 đến 17 giờ của các ngày làm việc.</w:t>
            </w:r>
          </w:p>
        </w:tc>
      </w:tr>
      <w:tr w:rsidR="00B275D0" w:rsidRPr="00B275D0" w:rsidTr="00B275D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Tiếp nhận và chuyển hồ sơ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b) Trường hợp từ chối nhận hồ sơ, công chức tiếp nhận hồ sơ phải nêu rõ lý do theo mẫu Phiếu từ chối giải quyết hồ sơ thủ tục hành chính;</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5B9BD5"/>
                <w:sz w:val="28"/>
                <w:szCs w:val="28"/>
              </w:rPr>
              <w:t xml:space="preserve">- </w:t>
            </w:r>
            <w:r w:rsidRPr="00B275D0">
              <w:rPr>
                <w:rFonts w:ascii="Times New Roman" w:eastAsia="Times New Roman" w:hAnsi="Times New Roman" w:cs="Times New Roman"/>
                <w:b/>
                <w:bCs/>
                <w:color w:val="5B9BD5"/>
                <w:sz w:val="28"/>
                <w:szCs w:val="28"/>
              </w:rPr>
              <w:t>Đối với hồ sơ nộp trực tuyến:</w:t>
            </w:r>
            <w:r w:rsidRPr="00B275D0">
              <w:rPr>
                <w:rFonts w:ascii="Times New Roman" w:eastAsia="Times New Roman" w:hAnsi="Times New Roman" w:cs="Times New Roman"/>
                <w:color w:val="5B9BD5"/>
                <w:sz w:val="28"/>
                <w:szCs w:val="28"/>
              </w:rPr>
              <w:t xml:space="preserve"> Việc thông báo được thực hiện thông qua chức năng gửi thư điện tử, gửi tin nhắn tới người dân của Cổng Dịch vụ công của Tỉnh hoặc</w:t>
            </w:r>
            <w:r w:rsidRPr="00B275D0">
              <w:rPr>
                <w:rFonts w:ascii="Times New Roman" w:eastAsia="Times New Roman" w:hAnsi="Times New Roman" w:cs="Times New Roman"/>
                <w:color w:val="5B9BD5"/>
                <w:sz w:val="26"/>
                <w:szCs w:val="26"/>
              </w:rPr>
              <w:t xml:space="preserve"> </w:t>
            </w:r>
            <w:r w:rsidRPr="00B275D0">
              <w:rPr>
                <w:rFonts w:ascii="Times New Roman" w:eastAsia="Times New Roman" w:hAnsi="Times New Roman" w:cs="Times New Roman"/>
                <w:color w:val="5B9BD5"/>
                <w:sz w:val="28"/>
                <w:szCs w:val="28"/>
              </w:rPr>
              <w:t>Cổng dịch vụ công 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B275D0" w:rsidRPr="00B275D0" w:rsidTr="00B275D0">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lastRenderedPageBreak/>
              <w:t>Bước 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xml:space="preserve">Sau khi nhận hồ sơ thủ tục hành chính </w:t>
            </w:r>
            <w:r w:rsidRPr="00B275D0">
              <w:rPr>
                <w:rFonts w:ascii="Times New Roman" w:eastAsia="Times New Roman" w:hAnsi="Times New Roman" w:cs="Times New Roman"/>
                <w:color w:val="FF0000"/>
                <w:sz w:val="28"/>
                <w:szCs w:val="28"/>
              </w:rPr>
              <w:t xml:space="preserve">(hồ sơ giấy hoặc hồ sơ điện tử) </w:t>
            </w:r>
            <w:r w:rsidRPr="00B275D0">
              <w:rPr>
                <w:rFonts w:ascii="Times New Roman" w:eastAsia="Times New Roman" w:hAnsi="Times New Roman" w:cs="Times New Roman"/>
                <w:color w:val="000000"/>
                <w:sz w:val="28"/>
                <w:szCs w:val="28"/>
              </w:rPr>
              <w:t>từ Bộ phận tiếp nhận và trả kết quả công chức tư pháp - hộ tịch xem xét, thẩm định hồ sơ, trình phê duyệt kết quả giải quyết thủ tục hành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Trong ngày</w:t>
            </w:r>
            <w:r w:rsidRPr="00B275D0">
              <w:rPr>
                <w:rFonts w:ascii="Times New Roman" w:eastAsia="Times New Roman" w:hAnsi="Times New Roman" w:cs="Times New Roman"/>
                <w:color w:val="000000"/>
                <w:sz w:val="28"/>
                <w:szCs w:val="28"/>
              </w:rPr>
              <w:t xml:space="preserve"> làm việc, trong đó:</w:t>
            </w:r>
          </w:p>
        </w:tc>
      </w:tr>
      <w:tr w:rsidR="00B275D0" w:rsidRPr="00B275D0" w:rsidTr="00B27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1. Tiếp nhận hồ sơ (Bộ phận TN&amp;TKQ)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01 giờ</w:t>
            </w:r>
          </w:p>
        </w:tc>
      </w:tr>
      <w:tr w:rsidR="00B275D0" w:rsidRPr="00B275D0" w:rsidTr="00B27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75D0" w:rsidRPr="00B275D0" w:rsidRDefault="00B275D0" w:rsidP="00B275D0">
            <w:pPr>
              <w:shd w:val="clear" w:color="auto" w:fill="FFFFFF"/>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2. Giải quyết hồ sơ, trong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07 giờ</w:t>
            </w:r>
          </w:p>
        </w:tc>
      </w:tr>
      <w:tr w:rsidR="00B275D0" w:rsidRPr="00B275D0" w:rsidTr="00B27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 Công chức tư pháp – hộ tịch.</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04 giờ</w:t>
            </w:r>
          </w:p>
        </w:tc>
      </w:tr>
      <w:tr w:rsidR="00B275D0" w:rsidRPr="00B275D0" w:rsidTr="00B275D0">
        <w:trPr>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 Lãnh đạo Ủy ban nhân dân cấp xã </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02 giờ</w:t>
            </w:r>
          </w:p>
        </w:tc>
      </w:tr>
      <w:tr w:rsidR="00B275D0" w:rsidRPr="00B275D0" w:rsidTr="00B275D0">
        <w:trPr>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 Văn thư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01 giờ</w:t>
            </w:r>
          </w:p>
        </w:tc>
      </w:tr>
      <w:tr w:rsidR="00B275D0" w:rsidRPr="00B275D0" w:rsidTr="00B275D0">
        <w:trPr>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Bước 4</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Trả kết quả giải quyết thủ tục hành chính</w:t>
            </w:r>
          </w:p>
          <w:p w:rsidR="00B275D0" w:rsidRPr="00B275D0" w:rsidRDefault="00B275D0" w:rsidP="00B275D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Công chức tiếp nhận và trả kết quả nhập vào sổ theo dõi hồ sơ và phần mềm điện tử thực hiện như sau:</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Đại diện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FF0000"/>
                <w:sz w:val="28"/>
                <w:szCs w:val="28"/>
              </w:rPr>
              <w:t>- Đối với hồ sơ nộp trực tuyến:</w:t>
            </w:r>
            <w:r w:rsidRPr="00B275D0">
              <w:rPr>
                <w:rFonts w:ascii="Times New Roman" w:eastAsia="Times New Roman" w:hAnsi="Times New Roman" w:cs="Times New Roman"/>
                <w:color w:val="FF0000"/>
                <w:sz w:val="28"/>
                <w:szCs w:val="28"/>
              </w:rPr>
              <w:t xml:space="preserve"> Cá nhân nhận kết quả trực tiếp tại Bộ phận tiếp nhận và trả kết quả của UBND cấp xã </w:t>
            </w:r>
            <w:r w:rsidRPr="00B275D0">
              <w:rPr>
                <w:rFonts w:ascii="Times New Roman" w:eastAsia="Times New Roman" w:hAnsi="Times New Roman" w:cs="Times New Roman"/>
                <w:color w:val="2E75B5"/>
                <w:sz w:val="28"/>
                <w:szCs w:val="28"/>
              </w:rPr>
              <w:t>theo thông tin phản hồi (thư điện tử, tin nhắn) của Cổng Dịch vụ công của Tỉnh hoặc</w:t>
            </w:r>
            <w:r w:rsidRPr="00B275D0">
              <w:rPr>
                <w:rFonts w:ascii="Times New Roman" w:eastAsia="Times New Roman" w:hAnsi="Times New Roman" w:cs="Times New Roman"/>
                <w:color w:val="2E75B5"/>
                <w:sz w:val="26"/>
                <w:szCs w:val="26"/>
              </w:rPr>
              <w:t xml:space="preserve"> </w:t>
            </w:r>
            <w:r w:rsidRPr="00B275D0">
              <w:rPr>
                <w:rFonts w:ascii="Times New Roman" w:eastAsia="Times New Roman" w:hAnsi="Times New Roman" w:cs="Times New Roman"/>
                <w:color w:val="2E75B5"/>
                <w:sz w:val="28"/>
                <w:szCs w:val="28"/>
              </w:rPr>
              <w:t>Cổng dịch vụ công Quốc gia</w:t>
            </w:r>
            <w:r w:rsidRPr="00B275D0">
              <w:rPr>
                <w:rFonts w:ascii="Times New Roman" w:eastAsia="Times New Roman" w:hAnsi="Times New Roman" w:cs="Times New Roman"/>
                <w:color w:val="FF0000"/>
                <w:sz w:val="28"/>
                <w:szCs w:val="28"/>
              </w:rPr>
              <w:t>, khi đi mang theo hồ sơ gốc để đối chiếu và nộp lại cho cán bộ tiếp nhận hồ sơ.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Sáng: từ 07 giờ đến 11 giờ 30 phút;</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Chiều: từ 13 giờ 30 đến 17 giờ của các ngày làm việc.</w:t>
            </w:r>
          </w:p>
        </w:tc>
      </w:tr>
    </w:tbl>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8.2. Thành phần, số lượng hồ sơ </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a) Thành phần hồ sơ </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Bản sao giấy tờ tùy thân còn giá trị sử dụng của người yêu cầu chứng thực (xuất trình bản chính để đối chiếu); </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lastRenderedPageBreak/>
        <w:t>- Văn bản thỏa thuận về việc sửa lỗi sai sót trong hợp đồng, giao dịch đã được chứng thực</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Hợp đồng, giao dịch đã được chứng thực;</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 </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b) Số lượng hồ sơ: 01 bộ</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 xml:space="preserve">8.3. Đối tượng thực hiện thủ tục hành chính: </w:t>
      </w:r>
      <w:r w:rsidRPr="00B275D0">
        <w:rPr>
          <w:rFonts w:ascii="Times New Roman" w:eastAsia="Times New Roman" w:hAnsi="Times New Roman" w:cs="Times New Roman"/>
          <w:color w:val="000000"/>
          <w:sz w:val="28"/>
          <w:szCs w:val="28"/>
        </w:rPr>
        <w:t>Cá nhân, tổ chức</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 xml:space="preserve">8.4. Cơ quan giải quyết thủ tục hành chính: </w:t>
      </w:r>
      <w:r w:rsidRPr="00B275D0">
        <w:rPr>
          <w:rFonts w:ascii="Times New Roman" w:eastAsia="Times New Roman" w:hAnsi="Times New Roman" w:cs="Times New Roman"/>
          <w:color w:val="000000"/>
          <w:sz w:val="28"/>
          <w:szCs w:val="28"/>
        </w:rPr>
        <w:t>Ủy ban nhân dân cấp xã.</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 xml:space="preserve">8.5. Kết quả thực hiện thủ tục hành chính: </w:t>
      </w:r>
      <w:r w:rsidRPr="00B275D0">
        <w:rPr>
          <w:rFonts w:ascii="Times New Roman" w:eastAsia="Times New Roman" w:hAnsi="Times New Roman" w:cs="Times New Roman"/>
          <w:color w:val="000000"/>
          <w:sz w:val="28"/>
          <w:szCs w:val="28"/>
        </w:rPr>
        <w:t>Hợp đồng, giao dịch được sửa lỗi kỹ thuật.</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8.6. Phí, lệ phí:</w:t>
      </w:r>
      <w:r w:rsidRPr="00B275D0">
        <w:rPr>
          <w:rFonts w:ascii="Times New Roman" w:eastAsia="Times New Roman" w:hAnsi="Times New Roman" w:cs="Times New Roman"/>
          <w:color w:val="000000"/>
          <w:sz w:val="28"/>
          <w:szCs w:val="28"/>
        </w:rPr>
        <w:t> 25.000 đồng/hợp đồng, giao dịch.</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 xml:space="preserve">8.7. Tên mẫu đơn, mẫu tờ khai: </w:t>
      </w:r>
      <w:r w:rsidRPr="00B275D0">
        <w:rPr>
          <w:rFonts w:ascii="Times New Roman" w:eastAsia="Times New Roman" w:hAnsi="Times New Roman" w:cs="Times New Roman"/>
          <w:color w:val="000000"/>
          <w:sz w:val="28"/>
          <w:szCs w:val="28"/>
        </w:rPr>
        <w:t>Không.</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 xml:space="preserve">8.8. Yêu cầu, điều kiện thực hiện thủ tục hành chính: </w:t>
      </w:r>
      <w:r w:rsidRPr="00B275D0">
        <w:rPr>
          <w:rFonts w:ascii="Times New Roman" w:eastAsia="Times New Roman" w:hAnsi="Times New Roman" w:cs="Times New Roman"/>
          <w:color w:val="000000"/>
          <w:sz w:val="28"/>
          <w:szCs w:val="28"/>
        </w:rPr>
        <w:t>Không</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8.9. Căn cứ pháp lý của thủ tục hành chính </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Điều 5, 7, 39 Nghị định số 23/2015/NĐ-CP ngày 16/02/2015 của Chính phủ về cấp bản sao từ bản chính, chứng thực chữ ký và chứng thực hợp đồng, giao dịch;</w:t>
      </w:r>
    </w:p>
    <w:p w:rsidR="00B275D0" w:rsidRPr="00B275D0" w:rsidRDefault="00B275D0" w:rsidP="00B275D0">
      <w:pPr>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Điều</w:t>
      </w:r>
      <w:r w:rsidRPr="00B275D0">
        <w:rPr>
          <w:rFonts w:ascii="Times New Roman" w:eastAsia="Times New Roman" w:hAnsi="Times New Roman" w:cs="Times New Roman"/>
          <w:color w:val="000000"/>
          <w:sz w:val="28"/>
          <w:szCs w:val="28"/>
          <w:shd w:val="clear" w:color="auto" w:fill="FFFFFF"/>
        </w:rPr>
        <w:t xml:space="preserve"> 4 Thông tư số 226/2016/TT-BTC ngày 11/11/2016 của Bộ Tài chính quy định mức thu, chế độ thu, nộp, quản lý và sử dụng phí chứng thực.</w:t>
      </w:r>
    </w:p>
    <w:p w:rsidR="00B275D0" w:rsidRPr="00B275D0" w:rsidRDefault="00B275D0" w:rsidP="00B275D0">
      <w:pPr>
        <w:shd w:val="clear" w:color="auto" w:fill="FFFFFF"/>
        <w:spacing w:after="0" w:line="240" w:lineRule="auto"/>
        <w:ind w:firstLine="720"/>
        <w:jc w:val="both"/>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8.10. Lưu hồ sơ (ISO)</w:t>
      </w:r>
    </w:p>
    <w:tbl>
      <w:tblPr>
        <w:tblW w:w="0" w:type="auto"/>
        <w:tblCellMar>
          <w:top w:w="15" w:type="dxa"/>
          <w:left w:w="15" w:type="dxa"/>
          <w:bottom w:w="15" w:type="dxa"/>
          <w:right w:w="15" w:type="dxa"/>
        </w:tblCellMar>
        <w:tblLook w:val="04A0" w:firstRow="1" w:lastRow="0" w:firstColumn="1" w:lastColumn="0" w:noHBand="0" w:noVBand="1"/>
      </w:tblPr>
      <w:tblGrid>
        <w:gridCol w:w="5715"/>
        <w:gridCol w:w="1697"/>
        <w:gridCol w:w="1938"/>
      </w:tblGrid>
      <w:tr w:rsidR="00B275D0" w:rsidRPr="00B275D0" w:rsidTr="00B275D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Thành phần hồ sơ lưu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Bộ phận lưu trữ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b/>
                <w:bCs/>
                <w:color w:val="000000"/>
                <w:sz w:val="28"/>
                <w:szCs w:val="28"/>
              </w:rPr>
              <w:t>Thời gian lưu</w:t>
            </w:r>
          </w:p>
        </w:tc>
      </w:tr>
      <w:tr w:rsidR="00B275D0" w:rsidRPr="00B275D0" w:rsidTr="00B275D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Như mục 8.2;</w:t>
            </w:r>
          </w:p>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B275D0" w:rsidRPr="00B275D0" w:rsidRDefault="00B275D0" w:rsidP="00B275D0">
            <w:pPr>
              <w:spacing w:after="0" w:line="240" w:lineRule="auto"/>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Hồ sơ thẩm định (nếu có)</w:t>
            </w:r>
          </w:p>
          <w:p w:rsidR="00B275D0" w:rsidRPr="00B275D0" w:rsidRDefault="00B275D0" w:rsidP="00B275D0">
            <w:pPr>
              <w:spacing w:after="0" w:line="240" w:lineRule="auto"/>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 Văn bản trình cơ quan cấp trên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Công chức Tư pháp – Hộ tịch được giao xử lý hồ sơ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Từ 01 năm, sau đó chuyển hồ sơ đến kho lưu trữ của UBND cấp xã</w:t>
            </w:r>
          </w:p>
        </w:tc>
      </w:tr>
      <w:tr w:rsidR="00B275D0" w:rsidRPr="00B275D0" w:rsidTr="00B275D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r w:rsidRPr="00B275D0">
              <w:rPr>
                <w:rFonts w:ascii="Times New Roman" w:eastAsia="Times New Roman" w:hAnsi="Times New Roman" w:cs="Times New Roman"/>
                <w:b/>
                <w:bCs/>
                <w:color w:val="000000"/>
                <w:sz w:val="28"/>
                <w:szCs w:val="28"/>
              </w:rPr>
              <w:t xml:space="preserve"> </w:t>
            </w:r>
            <w:r w:rsidRPr="00B275D0">
              <w:rPr>
                <w:rFonts w:ascii="Times New Roman" w:eastAsia="Times New Roman" w:hAnsi="Times New Roman" w:cs="Times New Roman"/>
                <w:color w:val="000000"/>
                <w:sz w:val="28"/>
                <w:szCs w:val="28"/>
              </w:rPr>
              <w:t>về thực hiện cơ chế một cửa, một cửa liên thông</w:t>
            </w:r>
            <w:r w:rsidRPr="00B275D0">
              <w:rPr>
                <w:rFonts w:ascii="Times New Roman" w:eastAsia="Times New Roman" w:hAnsi="Times New Roman" w:cs="Times New Roman"/>
                <w:b/>
                <w:bCs/>
                <w:color w:val="000000"/>
                <w:sz w:val="28"/>
                <w:szCs w:val="28"/>
              </w:rPr>
              <w:t xml:space="preserve"> </w:t>
            </w:r>
            <w:r w:rsidRPr="00B275D0">
              <w:rPr>
                <w:rFonts w:ascii="Times New Roman" w:eastAsia="Times New Roman" w:hAnsi="Times New Roman" w:cs="Times New Roman"/>
                <w:color w:val="000000"/>
                <w:sz w:val="28"/>
                <w:szCs w:val="28"/>
              </w:rPr>
              <w:t>trong giải quyết thủ tục hành chính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275D0" w:rsidRPr="00B275D0" w:rsidRDefault="00B275D0" w:rsidP="00B275D0">
            <w:pPr>
              <w:spacing w:after="0" w:line="240" w:lineRule="auto"/>
              <w:jc w:val="center"/>
              <w:rPr>
                <w:rFonts w:ascii="Times New Roman" w:eastAsia="Times New Roman" w:hAnsi="Times New Roman" w:cs="Times New Roman"/>
                <w:sz w:val="24"/>
                <w:szCs w:val="24"/>
              </w:rPr>
            </w:pPr>
            <w:r w:rsidRPr="00B275D0">
              <w:rPr>
                <w:rFonts w:ascii="Times New Roman" w:eastAsia="Times New Roman" w:hAnsi="Times New Roman" w:cs="Times New Roman"/>
                <w:color w:val="000000"/>
                <w:sz w:val="28"/>
                <w:szCs w:val="28"/>
              </w:rPr>
              <w:t>Bộ phận tiếp nhận và trả kết quả của UBND cấp xã.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75D0" w:rsidRPr="00B275D0" w:rsidRDefault="00B275D0" w:rsidP="00B275D0">
            <w:pPr>
              <w:spacing w:after="0" w:line="240" w:lineRule="auto"/>
              <w:rPr>
                <w:rFonts w:ascii="Times New Roman" w:eastAsia="Times New Roman" w:hAnsi="Times New Roman" w:cs="Times New Roman"/>
                <w:sz w:val="24"/>
                <w:szCs w:val="24"/>
              </w:rPr>
            </w:pPr>
          </w:p>
        </w:tc>
      </w:tr>
    </w:tbl>
    <w:p w:rsidR="00B275D0" w:rsidRPr="00B275D0" w:rsidRDefault="00B275D0" w:rsidP="00B275D0">
      <w:pPr>
        <w:shd w:val="clear" w:color="auto" w:fill="FFFFFF"/>
        <w:spacing w:before="120" w:after="0" w:line="240" w:lineRule="auto"/>
        <w:jc w:val="both"/>
        <w:rPr>
          <w:rFonts w:ascii="Times New Roman" w:eastAsia="Times New Roman" w:hAnsi="Times New Roman" w:cs="Times New Roman"/>
          <w:sz w:val="24"/>
          <w:szCs w:val="24"/>
        </w:rPr>
      </w:pPr>
      <w:r w:rsidRPr="00B275D0">
        <w:rPr>
          <w:rFonts w:ascii="Times New Roman" w:eastAsia="Times New Roman" w:hAnsi="Times New Roman" w:cs="Times New Roman"/>
          <w:i/>
          <w:iCs/>
          <w:color w:val="000000"/>
          <w:sz w:val="28"/>
          <w:szCs w:val="28"/>
        </w:rPr>
        <w:t>Ghi chú: Sửa đổi quy trình tiếp nhận và trả kết quả giải quyết thủ tục hành chính</w:t>
      </w:r>
    </w:p>
    <w:p w:rsidR="00353D97" w:rsidRDefault="00353D97">
      <w:bookmarkStart w:id="0" w:name="_GoBack"/>
      <w:bookmarkEnd w:id="0"/>
    </w:p>
    <w:sectPr w:rsidR="00353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D0"/>
    <w:rsid w:val="00353D97"/>
    <w:rsid w:val="00B2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A2F44-FDF0-4A20-A38E-4DE941A9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2023-04-19T01:46:00Z</dcterms:created>
  <dcterms:modified xsi:type="dcterms:W3CDTF">2023-04-19T01:47:00Z</dcterms:modified>
</cp:coreProperties>
</file>