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F2" w:rsidRPr="006F39F2" w:rsidRDefault="006F39F2" w:rsidP="006F39F2">
      <w:pPr>
        <w:spacing w:after="0" w:line="240" w:lineRule="auto"/>
        <w:ind w:firstLine="720"/>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1. Thủ tục Chứng thực văn bản khai nhận di sản mà di sản là động sản, quyền sửa dụng đất, nhà ở</w:t>
      </w:r>
    </w:p>
    <w:p w:rsidR="006F39F2" w:rsidRPr="006F39F2" w:rsidRDefault="006F39F2" w:rsidP="006F39F2">
      <w:pPr>
        <w:spacing w:before="120" w:after="12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1.1. Trình tự, cách thức, thời gian giải quyết thủ tục hành chính</w:t>
      </w:r>
      <w:r w:rsidRPr="006F39F2">
        <w:rPr>
          <w:rFonts w:ascii="Times New Roman" w:eastAsia="Times New Roman" w:hAnsi="Times New Roman" w:cs="Times New Roman"/>
          <w:color w:val="000000"/>
          <w:sz w:val="28"/>
          <w:szCs w:val="28"/>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69"/>
        <w:gridCol w:w="1480"/>
        <w:gridCol w:w="4112"/>
        <w:gridCol w:w="2889"/>
      </w:tblGrid>
      <w:tr w:rsidR="006F39F2" w:rsidRPr="006F39F2" w:rsidTr="006F39F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Thời gian giải quyết</w:t>
            </w:r>
          </w:p>
        </w:tc>
      </w:tr>
      <w:tr w:rsidR="006F39F2" w:rsidRPr="006F39F2" w:rsidTr="006F39F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hd w:val="clear" w:color="auto" w:fill="FFFFFF"/>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hd w:val="clear" w:color="auto" w:fill="FFFFFF"/>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Nộp trực tiếp qua Bộ phận tiếp nhận và trả kết quả của UBND cấp xã.</w:t>
            </w:r>
          </w:p>
          <w:p w:rsidR="006F39F2" w:rsidRPr="006F39F2" w:rsidRDefault="006F39F2" w:rsidP="006F39F2">
            <w:pPr>
              <w:shd w:val="clear" w:color="auto" w:fill="FFFFFF"/>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 Sáng: từ 07 giờ đến 11 giờ 30 phút;</w:t>
            </w:r>
          </w:p>
          <w:p w:rsidR="006F39F2" w:rsidRPr="006F39F2" w:rsidRDefault="006F39F2" w:rsidP="006F39F2">
            <w:pPr>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 Chiều: từ 13 giờ 30 đến 17 giờ của các ngày làm việc.</w:t>
            </w:r>
          </w:p>
        </w:tc>
      </w:tr>
      <w:tr w:rsidR="006F39F2" w:rsidRPr="006F39F2" w:rsidTr="006F39F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39F2" w:rsidRPr="006F39F2" w:rsidRDefault="006F39F2" w:rsidP="006F39F2">
            <w:pPr>
              <w:shd w:val="clear" w:color="auto" w:fill="FFFFFF"/>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F39F2" w:rsidRPr="006F39F2" w:rsidRDefault="006F39F2" w:rsidP="006F39F2">
            <w:pPr>
              <w:shd w:val="clear" w:color="auto" w:fill="FFFFFF"/>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6F39F2" w:rsidRPr="006F39F2" w:rsidRDefault="006F39F2" w:rsidP="006F39F2">
            <w:pPr>
              <w:shd w:val="clear" w:color="auto" w:fill="FFFFFF"/>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6F39F2" w:rsidRPr="006F39F2" w:rsidRDefault="006F39F2" w:rsidP="006F39F2">
            <w:pPr>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Chuyển ngay hồ sơ tiếp nhận trực tiếp trong ngày làm việc (không để quá 02 giờ làm việc) hoặc chuyển vào đầu giờ ngày làm việc tiếp theo đối với trường hợp tiếp nhận sau 15 giờ hàng ngày.</w:t>
            </w:r>
          </w:p>
        </w:tc>
      </w:tr>
      <w:tr w:rsidR="006F39F2" w:rsidRPr="006F39F2" w:rsidTr="006F39F2">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39F2" w:rsidRPr="006F39F2" w:rsidRDefault="006F39F2" w:rsidP="006F39F2">
            <w:pPr>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 xml:space="preserve">Sau khi nhận hồ sơ thủ tục hành chính từ Bộ phận tiếp nhận và trả kết quả công chức tư pháp - hộ tịch xem xét, thẩm định hồ sơ, trình phê </w:t>
            </w:r>
            <w:r w:rsidRPr="006F39F2">
              <w:rPr>
                <w:rFonts w:ascii="Times New Roman" w:eastAsia="Times New Roman" w:hAnsi="Times New Roman" w:cs="Times New Roman"/>
                <w:color w:val="000000"/>
                <w:sz w:val="28"/>
                <w:szCs w:val="28"/>
              </w:rPr>
              <w:lastRenderedPageBreak/>
              <w:t>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lastRenderedPageBreak/>
              <w:t>02 ngày</w:t>
            </w:r>
            <w:r w:rsidRPr="006F39F2">
              <w:rPr>
                <w:rFonts w:ascii="Times New Roman" w:eastAsia="Times New Roman" w:hAnsi="Times New Roman" w:cs="Times New Roman"/>
                <w:color w:val="000000"/>
                <w:sz w:val="28"/>
                <w:szCs w:val="28"/>
              </w:rPr>
              <w:t xml:space="preserve"> làm việc, trong đó:</w:t>
            </w:r>
          </w:p>
        </w:tc>
      </w:tr>
      <w:tr w:rsidR="006F39F2" w:rsidRPr="006F39F2" w:rsidTr="006F39F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9F2" w:rsidRPr="006F39F2" w:rsidRDefault="006F39F2" w:rsidP="006F39F2">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9F2" w:rsidRPr="006F39F2" w:rsidRDefault="006F39F2" w:rsidP="006F39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39F2" w:rsidRPr="006F39F2" w:rsidRDefault="006F39F2" w:rsidP="006F39F2">
            <w:pPr>
              <w:shd w:val="clear" w:color="auto" w:fill="FFFFFF"/>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02 giờ</w:t>
            </w:r>
          </w:p>
        </w:tc>
      </w:tr>
      <w:tr w:rsidR="006F39F2" w:rsidRPr="006F39F2" w:rsidTr="006F39F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9F2" w:rsidRPr="006F39F2" w:rsidRDefault="006F39F2" w:rsidP="006F39F2">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9F2" w:rsidRPr="006F39F2" w:rsidRDefault="006F39F2" w:rsidP="006F39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39F2" w:rsidRPr="006F39F2" w:rsidRDefault="006F39F2" w:rsidP="006F39F2">
            <w:pPr>
              <w:shd w:val="clear" w:color="auto" w:fill="FFFFFF"/>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14 giờ</w:t>
            </w:r>
          </w:p>
        </w:tc>
      </w:tr>
      <w:tr w:rsidR="006F39F2" w:rsidRPr="006F39F2" w:rsidTr="006F39F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9F2" w:rsidRPr="006F39F2" w:rsidRDefault="006F39F2" w:rsidP="006F39F2">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9F2" w:rsidRPr="006F39F2" w:rsidRDefault="006F39F2" w:rsidP="006F39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i/>
                <w:iCs/>
                <w:color w:val="000000"/>
                <w:sz w:val="28"/>
                <w:szCs w:val="28"/>
              </w:rPr>
              <w:t>08 giờ</w:t>
            </w:r>
          </w:p>
        </w:tc>
      </w:tr>
      <w:tr w:rsidR="006F39F2" w:rsidRPr="006F39F2" w:rsidTr="006F39F2">
        <w:trPr>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i/>
                <w:iCs/>
                <w:color w:val="000000"/>
                <w:sz w:val="28"/>
                <w:szCs w:val="28"/>
              </w:rPr>
              <w:t>+ Lãnh đạo Ủy ban nhân dân cấp xã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i/>
                <w:iCs/>
                <w:color w:val="000000"/>
                <w:sz w:val="28"/>
                <w:szCs w:val="28"/>
              </w:rPr>
              <w:t>04 giờ</w:t>
            </w:r>
          </w:p>
        </w:tc>
      </w:tr>
      <w:tr w:rsidR="006F39F2" w:rsidRPr="006F39F2" w:rsidTr="006F39F2">
        <w:trPr>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i/>
                <w:iCs/>
                <w:color w:val="000000"/>
                <w:sz w:val="28"/>
                <w:szCs w:val="28"/>
              </w:rPr>
              <w:t>01 giờ</w:t>
            </w:r>
          </w:p>
        </w:tc>
      </w:tr>
      <w:tr w:rsidR="006F39F2" w:rsidRPr="006F39F2" w:rsidTr="006F39F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Trả kết quả giải quyết thủ tục hành chính</w:t>
            </w:r>
          </w:p>
          <w:p w:rsidR="006F39F2" w:rsidRPr="006F39F2" w:rsidRDefault="006F39F2" w:rsidP="006F39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39F2" w:rsidRPr="006F39F2" w:rsidRDefault="006F39F2" w:rsidP="006F39F2">
            <w:pPr>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6F39F2" w:rsidRPr="006F39F2" w:rsidRDefault="006F39F2" w:rsidP="006F39F2">
            <w:pPr>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 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6F39F2" w:rsidRPr="006F39F2" w:rsidRDefault="006F39F2" w:rsidP="006F39F2">
            <w:pPr>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 Đại diện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39F2" w:rsidRPr="006F39F2" w:rsidRDefault="006F39F2" w:rsidP="006F39F2">
            <w:pPr>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 Sáng: từ 07 giờ đến 11 giờ 30 phút;</w:t>
            </w:r>
          </w:p>
          <w:p w:rsidR="006F39F2" w:rsidRPr="006F39F2" w:rsidRDefault="006F39F2" w:rsidP="006F39F2">
            <w:pPr>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 Chiều: từ 13 giờ 30 đến 17 giờ của các ngày làm việc.</w:t>
            </w:r>
          </w:p>
        </w:tc>
      </w:tr>
    </w:tbl>
    <w:p w:rsidR="006F39F2" w:rsidRPr="006F39F2" w:rsidRDefault="006F39F2" w:rsidP="006F39F2">
      <w:pPr>
        <w:shd w:val="clear" w:color="auto" w:fill="FFFFFF"/>
        <w:spacing w:before="120" w:after="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1.2. Thành phần, số lượng hồ sơ </w:t>
      </w:r>
    </w:p>
    <w:p w:rsidR="006F39F2" w:rsidRPr="006F39F2" w:rsidRDefault="006F39F2" w:rsidP="006F39F2">
      <w:pPr>
        <w:shd w:val="clear" w:color="auto" w:fill="FFFFFF"/>
        <w:spacing w:after="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a) Thành phần hồ sơ </w:t>
      </w:r>
    </w:p>
    <w:p w:rsidR="006F39F2" w:rsidRPr="006F39F2" w:rsidRDefault="006F39F2" w:rsidP="006F39F2">
      <w:pPr>
        <w:spacing w:before="120" w:after="12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 Dự thảo văn bản khai nhận di sản;</w:t>
      </w:r>
    </w:p>
    <w:p w:rsidR="006F39F2" w:rsidRPr="006F39F2" w:rsidRDefault="006F39F2" w:rsidP="006F39F2">
      <w:pPr>
        <w:spacing w:before="120" w:after="12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 Bản sao Giấy chứng minh nhân dân/</w:t>
      </w:r>
      <w:r w:rsidRPr="006F39F2">
        <w:rPr>
          <w:rFonts w:ascii="Times New Roman" w:eastAsia="Times New Roman" w:hAnsi="Times New Roman" w:cs="Times New Roman"/>
          <w:i/>
          <w:iCs/>
          <w:color w:val="000000"/>
          <w:sz w:val="28"/>
          <w:szCs w:val="28"/>
        </w:rPr>
        <w:t>Căn cước công dân</w:t>
      </w:r>
      <w:r w:rsidRPr="006F39F2">
        <w:rPr>
          <w:rFonts w:ascii="Times New Roman" w:eastAsia="Times New Roman" w:hAnsi="Times New Roman" w:cs="Times New Roman"/>
          <w:color w:val="000000"/>
          <w:sz w:val="28"/>
          <w:szCs w:val="28"/>
        </w:rPr>
        <w:t xml:space="preserve"> hoặc Hộ chiếu còn giá trị sử dụng của người yêu cầu chứng thực (xuất trình kèm theo bản chính để đối chiếu);</w:t>
      </w:r>
    </w:p>
    <w:p w:rsidR="006F39F2" w:rsidRPr="006F39F2" w:rsidRDefault="006F39F2" w:rsidP="006F39F2">
      <w:pPr>
        <w:spacing w:before="120" w:after="12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p w:rsidR="006F39F2" w:rsidRPr="006F39F2" w:rsidRDefault="006F39F2" w:rsidP="006F39F2">
      <w:pPr>
        <w:shd w:val="clear" w:color="auto" w:fill="FFFFFF"/>
        <w:spacing w:after="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lastRenderedPageBreak/>
        <w:t>b) Số lượng hồ sơ: 01 bộ</w:t>
      </w:r>
    </w:p>
    <w:p w:rsidR="006F39F2" w:rsidRPr="006F39F2" w:rsidRDefault="006F39F2" w:rsidP="006F39F2">
      <w:pPr>
        <w:shd w:val="clear" w:color="auto" w:fill="FFFFFF"/>
        <w:spacing w:after="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 xml:space="preserve">1.3. Đối tượng thực hiện thủ tục hành chính: </w:t>
      </w:r>
      <w:r w:rsidRPr="006F39F2">
        <w:rPr>
          <w:rFonts w:ascii="Times New Roman" w:eastAsia="Times New Roman" w:hAnsi="Times New Roman" w:cs="Times New Roman"/>
          <w:color w:val="000000"/>
          <w:sz w:val="28"/>
          <w:szCs w:val="28"/>
        </w:rPr>
        <w:t>Cá nhân, tổ chức</w:t>
      </w:r>
    </w:p>
    <w:p w:rsidR="006F39F2" w:rsidRPr="006F39F2" w:rsidRDefault="006F39F2" w:rsidP="006F39F2">
      <w:pPr>
        <w:spacing w:before="120" w:after="12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 xml:space="preserve">1.4. Cơ quan giải quyết thủ tục hành chính: </w:t>
      </w:r>
      <w:r w:rsidRPr="006F39F2">
        <w:rPr>
          <w:rFonts w:ascii="Times New Roman" w:eastAsia="Times New Roman" w:hAnsi="Times New Roman" w:cs="Times New Roman"/>
          <w:color w:val="000000"/>
          <w:sz w:val="28"/>
          <w:szCs w:val="28"/>
        </w:rPr>
        <w:t>Ủy ban nhân dân cấp xã.</w:t>
      </w:r>
    </w:p>
    <w:p w:rsidR="006F39F2" w:rsidRPr="006F39F2" w:rsidRDefault="006F39F2" w:rsidP="006F39F2">
      <w:pPr>
        <w:spacing w:before="120" w:after="12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 xml:space="preserve">1.5. Kết quả thực hiện thủ tục hành chính: </w:t>
      </w:r>
      <w:r w:rsidRPr="006F39F2">
        <w:rPr>
          <w:rFonts w:ascii="Times New Roman" w:eastAsia="Times New Roman" w:hAnsi="Times New Roman" w:cs="Times New Roman"/>
          <w:color w:val="000000"/>
          <w:sz w:val="28"/>
          <w:szCs w:val="28"/>
        </w:rPr>
        <w:t>Văn bản khai nhận di sản được chứng thực.</w:t>
      </w:r>
    </w:p>
    <w:p w:rsidR="006F39F2" w:rsidRPr="006F39F2" w:rsidRDefault="006F39F2" w:rsidP="006F39F2">
      <w:pPr>
        <w:spacing w:before="120" w:after="12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1.6. Phí, lệ phí:</w:t>
      </w:r>
      <w:r w:rsidRPr="006F39F2">
        <w:rPr>
          <w:rFonts w:ascii="Times New Roman" w:eastAsia="Times New Roman" w:hAnsi="Times New Roman" w:cs="Times New Roman"/>
          <w:color w:val="000000"/>
          <w:sz w:val="28"/>
          <w:szCs w:val="28"/>
        </w:rPr>
        <w:t> 50.000 đồng/văn bản.</w:t>
      </w:r>
    </w:p>
    <w:p w:rsidR="006F39F2" w:rsidRPr="006F39F2" w:rsidRDefault="006F39F2" w:rsidP="006F39F2">
      <w:pPr>
        <w:shd w:val="clear" w:color="auto" w:fill="FFFFFF"/>
        <w:spacing w:after="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 xml:space="preserve">1.7. Tên mẫu đơn, mẫu tờ khai: </w:t>
      </w:r>
      <w:r w:rsidRPr="006F39F2">
        <w:rPr>
          <w:rFonts w:ascii="Times New Roman" w:eastAsia="Times New Roman" w:hAnsi="Times New Roman" w:cs="Times New Roman"/>
          <w:color w:val="000000"/>
          <w:sz w:val="28"/>
          <w:szCs w:val="28"/>
        </w:rPr>
        <w:t>Không.</w:t>
      </w:r>
    </w:p>
    <w:p w:rsidR="006F39F2" w:rsidRPr="006F39F2" w:rsidRDefault="006F39F2" w:rsidP="006F39F2">
      <w:pPr>
        <w:spacing w:before="120" w:after="12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 xml:space="preserve">1.8. Yêu cầu, điều kiện thực hiện thủ tục hành chính: </w:t>
      </w:r>
      <w:r w:rsidRPr="006F39F2">
        <w:rPr>
          <w:rFonts w:ascii="Times New Roman" w:eastAsia="Times New Roman" w:hAnsi="Times New Roman" w:cs="Times New Roman"/>
          <w:color w:val="000000"/>
          <w:sz w:val="28"/>
          <w:szCs w:val="28"/>
        </w:rPr>
        <w:t>Không</w:t>
      </w:r>
    </w:p>
    <w:p w:rsidR="006F39F2" w:rsidRPr="006F39F2" w:rsidRDefault="006F39F2" w:rsidP="006F39F2">
      <w:pPr>
        <w:spacing w:before="120" w:after="12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1.9. Căn cứ pháp lý của thủ tục hành chính </w:t>
      </w:r>
    </w:p>
    <w:p w:rsidR="006F39F2" w:rsidRPr="006F39F2" w:rsidRDefault="006F39F2" w:rsidP="006F39F2">
      <w:pPr>
        <w:spacing w:before="120" w:after="12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 Điều 5, 7, 9, 34, 35, 36, 37 Nghị định số 23/2015/NĐ-CP ngày 16/02/2015 của Chính phủ về cấp bản sao từ bản chính, chứng thực chữ ký và chứng thực hợp đồng, giao dịch;</w:t>
      </w:r>
    </w:p>
    <w:p w:rsidR="006F39F2" w:rsidRPr="006F39F2" w:rsidRDefault="006F39F2" w:rsidP="006F39F2">
      <w:pPr>
        <w:spacing w:before="120" w:after="12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6F39F2" w:rsidRPr="006F39F2" w:rsidRDefault="006F39F2" w:rsidP="006F39F2">
      <w:pPr>
        <w:spacing w:before="120" w:after="12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 Điều</w:t>
      </w:r>
      <w:r w:rsidRPr="006F39F2">
        <w:rPr>
          <w:rFonts w:ascii="Times New Roman" w:eastAsia="Times New Roman" w:hAnsi="Times New Roman" w:cs="Times New Roman"/>
          <w:color w:val="000000"/>
          <w:sz w:val="28"/>
          <w:szCs w:val="28"/>
          <w:shd w:val="clear" w:color="auto" w:fill="FFFFFF"/>
        </w:rPr>
        <w:t xml:space="preserve"> 4 Thông tư số 226/2016/TT-BTC ngày 11/11/2016 của Bộ Tài chính quy định mức thu, chế độ thu, nộp, quản lý và sử dụng phí chứng thực.</w:t>
      </w:r>
    </w:p>
    <w:p w:rsidR="006F39F2" w:rsidRPr="006F39F2" w:rsidRDefault="006F39F2" w:rsidP="006F39F2">
      <w:pPr>
        <w:shd w:val="clear" w:color="auto" w:fill="FFFFFF"/>
        <w:spacing w:after="120" w:line="240" w:lineRule="auto"/>
        <w:ind w:firstLine="720"/>
        <w:jc w:val="both"/>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1.10.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717"/>
        <w:gridCol w:w="1694"/>
        <w:gridCol w:w="1939"/>
      </w:tblGrid>
      <w:tr w:rsidR="006F39F2" w:rsidRPr="006F39F2" w:rsidTr="006F39F2">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b/>
                <w:bCs/>
                <w:color w:val="000000"/>
                <w:sz w:val="28"/>
                <w:szCs w:val="28"/>
              </w:rPr>
              <w:t>Thời gian lưu</w:t>
            </w:r>
          </w:p>
        </w:tc>
      </w:tr>
      <w:tr w:rsidR="006F39F2" w:rsidRPr="006F39F2" w:rsidTr="006F39F2">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39F2" w:rsidRPr="006F39F2" w:rsidRDefault="006F39F2" w:rsidP="006F39F2">
            <w:pPr>
              <w:spacing w:after="0" w:line="240" w:lineRule="auto"/>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 Như mục 1.2;</w:t>
            </w:r>
          </w:p>
          <w:p w:rsidR="006F39F2" w:rsidRPr="006F39F2" w:rsidRDefault="006F39F2" w:rsidP="006F39F2">
            <w:pPr>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6F39F2" w:rsidRPr="006F39F2" w:rsidRDefault="006F39F2" w:rsidP="006F39F2">
            <w:pPr>
              <w:spacing w:after="0" w:line="240" w:lineRule="auto"/>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 Hồ sơ thẩm định (nếu có)</w:t>
            </w:r>
          </w:p>
          <w:p w:rsidR="006F39F2" w:rsidRPr="006F39F2" w:rsidRDefault="006F39F2" w:rsidP="006F39F2">
            <w:pPr>
              <w:spacing w:after="0" w:line="240" w:lineRule="auto"/>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Từ 01 năm, sau đó chuyển hồ sơ đến kho lưu trữ của UBND cấp xã</w:t>
            </w:r>
          </w:p>
        </w:tc>
      </w:tr>
      <w:tr w:rsidR="006F39F2" w:rsidRPr="006F39F2" w:rsidTr="006F39F2">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39F2" w:rsidRPr="006F39F2" w:rsidRDefault="006F39F2" w:rsidP="006F39F2">
            <w:pPr>
              <w:spacing w:after="0" w:line="240" w:lineRule="auto"/>
              <w:jc w:val="both"/>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6F39F2">
              <w:rPr>
                <w:rFonts w:ascii="Times New Roman" w:eastAsia="Times New Roman" w:hAnsi="Times New Roman" w:cs="Times New Roman"/>
                <w:b/>
                <w:bCs/>
                <w:color w:val="000000"/>
                <w:sz w:val="28"/>
                <w:szCs w:val="28"/>
              </w:rPr>
              <w:t xml:space="preserve"> </w:t>
            </w:r>
            <w:r w:rsidRPr="006F39F2">
              <w:rPr>
                <w:rFonts w:ascii="Times New Roman" w:eastAsia="Times New Roman" w:hAnsi="Times New Roman" w:cs="Times New Roman"/>
                <w:color w:val="000000"/>
                <w:sz w:val="28"/>
                <w:szCs w:val="28"/>
              </w:rPr>
              <w:t>trong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39F2" w:rsidRPr="006F39F2" w:rsidRDefault="006F39F2" w:rsidP="006F39F2">
            <w:pPr>
              <w:spacing w:after="0" w:line="240" w:lineRule="auto"/>
              <w:jc w:val="center"/>
              <w:rPr>
                <w:rFonts w:ascii="Times New Roman" w:eastAsia="Times New Roman" w:hAnsi="Times New Roman" w:cs="Times New Roman"/>
                <w:sz w:val="24"/>
                <w:szCs w:val="24"/>
              </w:rPr>
            </w:pPr>
            <w:r w:rsidRPr="006F39F2">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9F2" w:rsidRPr="006F39F2" w:rsidRDefault="006F39F2" w:rsidP="006F39F2">
            <w:pPr>
              <w:spacing w:after="0" w:line="240" w:lineRule="auto"/>
              <w:rPr>
                <w:rFonts w:ascii="Times New Roman" w:eastAsia="Times New Roman" w:hAnsi="Times New Roman" w:cs="Times New Roman"/>
                <w:sz w:val="24"/>
                <w:szCs w:val="24"/>
              </w:rPr>
            </w:pPr>
          </w:p>
        </w:tc>
      </w:tr>
    </w:tbl>
    <w:p w:rsidR="00E24189" w:rsidRDefault="00E24189">
      <w:bookmarkStart w:id="0" w:name="_GoBack"/>
      <w:bookmarkEnd w:id="0"/>
    </w:p>
    <w:sectPr w:rsidR="00E241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F2"/>
    <w:rsid w:val="006F39F2"/>
    <w:rsid w:val="00E2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5D234-811D-4847-B003-D29EC07D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5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2023-04-19T01:22:00Z</dcterms:created>
  <dcterms:modified xsi:type="dcterms:W3CDTF">2023-04-19T01:24:00Z</dcterms:modified>
</cp:coreProperties>
</file>