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97" w:rsidRPr="00DB4597" w:rsidRDefault="00DB4597" w:rsidP="00DB4597">
      <w:pPr>
        <w:shd w:val="clear" w:color="auto" w:fill="FFFFFF"/>
        <w:spacing w:before="120"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FF0000"/>
          <w:sz w:val="28"/>
          <w:szCs w:val="28"/>
        </w:rPr>
        <w:t>6. Thủ tục Cấp bản sao từ sổ gốc</w:t>
      </w:r>
    </w:p>
    <w:p w:rsidR="00DB4597" w:rsidRPr="00DB4597" w:rsidRDefault="00DB4597" w:rsidP="00DB4597">
      <w:pPr>
        <w:spacing w:before="120" w:after="12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6.1. Trình tự, cách thức, thời gian giải quyết thủ tục hành chính</w:t>
      </w:r>
      <w:r w:rsidRPr="00DB4597">
        <w:rPr>
          <w:rFonts w:ascii="Times New Roman" w:eastAsia="Times New Roman" w:hAnsi="Times New Roman" w:cs="Times New Roman"/>
          <w:color w:val="000000"/>
          <w:sz w:val="28"/>
          <w:szCs w:val="2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61"/>
        <w:gridCol w:w="1300"/>
        <w:gridCol w:w="5094"/>
        <w:gridCol w:w="2095"/>
      </w:tblGrid>
      <w:tr w:rsidR="00DB4597" w:rsidRPr="00DB4597" w:rsidTr="00DB45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Trình tự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Cách thức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Thời gian giải quyết</w:t>
            </w:r>
          </w:p>
        </w:tc>
      </w:tr>
      <w:tr w:rsidR="00DB4597" w:rsidRPr="00DB4597" w:rsidTr="00DB45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Nộp hồ sơ thủ tục hành chính: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Cá nhân, tổ chức chuẩn bị hồ sơ đầy đủ theo quy định và nộp hồ sơ qua các cách thức sau:</w:t>
            </w:r>
          </w:p>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1. Nộp trực tiếp qua Bộ phận tiếp nhận và trả kết quả của UBND cấp xã.</w:t>
            </w:r>
          </w:p>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2. Thông qua dịch vụ bưu chính công ích.</w:t>
            </w:r>
          </w:p>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3. Qua Cổng dịch vụ công Quốc gia (dichvucong.gov.vn) hoặc Cổng dịch vụ công Tỉnh (dichvucong.dongthap.gov.vn).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Sáng: từ 07 giờ đến 11 giờ 30 phút;</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Chiều: từ 13 giờ 30 đến 17 giờ của các ngày làm việc.</w:t>
            </w:r>
          </w:p>
        </w:tc>
      </w:tr>
      <w:tr w:rsidR="00DB4597" w:rsidRPr="00DB4597" w:rsidTr="00DB45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Tiếp nhận và chuyển hồ sơ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b) Trường hợp từ chối nhận hồ sơ, công chức tiếp nhận hồ sơ phải nêu rõ lý do theo mẫu Phiếu từ chối giải quyết hồ sơ thủ tục hành chính;</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FF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5B9BD5"/>
                <w:sz w:val="28"/>
                <w:szCs w:val="28"/>
              </w:rPr>
              <w:t xml:space="preserve">- </w:t>
            </w:r>
            <w:r w:rsidRPr="00DB4597">
              <w:rPr>
                <w:rFonts w:ascii="Times New Roman" w:eastAsia="Times New Roman" w:hAnsi="Times New Roman" w:cs="Times New Roman"/>
                <w:b/>
                <w:bCs/>
                <w:color w:val="5B9BD5"/>
                <w:sz w:val="28"/>
                <w:szCs w:val="28"/>
              </w:rPr>
              <w:t>Đối với hồ sơ nộp trực tuyến:</w:t>
            </w:r>
            <w:r w:rsidRPr="00DB4597">
              <w:rPr>
                <w:rFonts w:ascii="Times New Roman" w:eastAsia="Times New Roman" w:hAnsi="Times New Roman" w:cs="Times New Roman"/>
                <w:color w:val="5B9BD5"/>
                <w:sz w:val="28"/>
                <w:szCs w:val="28"/>
              </w:rPr>
              <w:t xml:space="preserve"> Việc thông báo được thực hiện thông qua chức năng gửi thư điện tử, gửi tin nhắn tới người dân của </w:t>
            </w:r>
            <w:r w:rsidRPr="00DB4597">
              <w:rPr>
                <w:rFonts w:ascii="Times New Roman" w:eastAsia="Times New Roman" w:hAnsi="Times New Roman" w:cs="Times New Roman"/>
                <w:color w:val="5B9BD5"/>
                <w:sz w:val="28"/>
                <w:szCs w:val="28"/>
              </w:rPr>
              <w:lastRenderedPageBreak/>
              <w:t>Cổng Dịch vụ công của Tỉnh hoặc</w:t>
            </w:r>
            <w:r w:rsidRPr="00DB4597">
              <w:rPr>
                <w:rFonts w:ascii="Times New Roman" w:eastAsia="Times New Roman" w:hAnsi="Times New Roman" w:cs="Times New Roman"/>
                <w:color w:val="5B9BD5"/>
                <w:sz w:val="26"/>
                <w:szCs w:val="26"/>
              </w:rPr>
              <w:t xml:space="preserve"> </w:t>
            </w:r>
            <w:r w:rsidRPr="00DB4597">
              <w:rPr>
                <w:rFonts w:ascii="Times New Roman" w:eastAsia="Times New Roman" w:hAnsi="Times New Roman" w:cs="Times New Roman"/>
                <w:color w:val="5B9BD5"/>
                <w:sz w:val="28"/>
                <w:szCs w:val="28"/>
              </w:rPr>
              <w:t>Cổng dịch vụ công 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lastRenderedPageBreak/>
              <w:t>Chuyển ngay hồ sơ tiếp nhận trực tiếp trong ngày làm việc (không để quá 01 giờ làm việc) hoặc chuyển vào đầu giờ ngày làm việc tiếp theo đối với trường hợp tiếp nhận sau 15 giờ hàng ngày.</w:t>
            </w:r>
          </w:p>
        </w:tc>
      </w:tr>
      <w:tr w:rsidR="00DB4597" w:rsidRPr="00DB4597" w:rsidTr="00DB4597">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lastRenderedPageBreak/>
              <w:t>Bước 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Giải quyết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xml:space="preserve">Sau khi nhận hồ sơ thủ tục hành chính </w:t>
            </w:r>
            <w:r w:rsidRPr="00DB4597">
              <w:rPr>
                <w:rFonts w:ascii="Times New Roman" w:eastAsia="Times New Roman" w:hAnsi="Times New Roman" w:cs="Times New Roman"/>
                <w:color w:val="FF0000"/>
                <w:sz w:val="28"/>
                <w:szCs w:val="28"/>
              </w:rPr>
              <w:t xml:space="preserve">(hồ sơ giấy hoặc hồ sơ điện tử) </w:t>
            </w:r>
            <w:r w:rsidRPr="00DB4597">
              <w:rPr>
                <w:rFonts w:ascii="Times New Roman" w:eastAsia="Times New Roman" w:hAnsi="Times New Roman" w:cs="Times New Roman"/>
                <w:color w:val="000000"/>
                <w:sz w:val="28"/>
                <w:szCs w:val="28"/>
              </w:rPr>
              <w:t>từ Bộ phận tiếp nhận và trả kết quả công chức tư pháp - hộ tịch xem xét, thẩm định hồ sơ, trình phê duyệt kết quả giải quyết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01 ngày </w:t>
            </w:r>
            <w:r w:rsidRPr="00DB4597">
              <w:rPr>
                <w:rFonts w:ascii="Times New Roman" w:eastAsia="Times New Roman" w:hAnsi="Times New Roman" w:cs="Times New Roman"/>
                <w:color w:val="000000"/>
                <w:sz w:val="28"/>
                <w:szCs w:val="28"/>
              </w:rPr>
              <w:t>làm việc, trong đó:</w:t>
            </w:r>
          </w:p>
        </w:tc>
      </w:tr>
      <w:tr w:rsidR="00DB4597" w:rsidRPr="00DB4597" w:rsidTr="00DB459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1. Tiếp nhận hồ sơ (Bộ phận TN&amp;TKQ)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01 giờ</w:t>
            </w:r>
          </w:p>
        </w:tc>
      </w:tr>
      <w:tr w:rsidR="00DB4597" w:rsidRPr="00DB4597" w:rsidTr="00DB459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2. Giải quyết hồ sơ, trong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07 giờ</w:t>
            </w:r>
          </w:p>
        </w:tc>
      </w:tr>
      <w:tr w:rsidR="00DB4597" w:rsidRPr="00DB4597" w:rsidTr="00DB459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Công chức tư pháp – hộ tịch.</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04 giờ </w:t>
            </w:r>
          </w:p>
        </w:tc>
      </w:tr>
      <w:tr w:rsidR="00DB4597" w:rsidRPr="00DB4597" w:rsidTr="00DB4597">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Lãnh đạo Ủy ban nhân dân cấp xã </w:t>
            </w: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02 giờ </w:t>
            </w:r>
          </w:p>
        </w:tc>
      </w:tr>
      <w:tr w:rsidR="00DB4597" w:rsidRPr="00DB4597" w:rsidTr="00DB4597">
        <w:trPr>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Văn thư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01 giờ</w:t>
            </w:r>
          </w:p>
        </w:tc>
      </w:tr>
      <w:tr w:rsidR="00DB4597" w:rsidRPr="00DB4597" w:rsidTr="00DB459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Trả kết quả giải quyết thủ tục hành chính</w:t>
            </w:r>
          </w:p>
          <w:p w:rsidR="00DB4597" w:rsidRPr="00DB4597" w:rsidRDefault="00DB4597" w:rsidP="00DB459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Công chức tiếp nhận và trả kết quả nhập vào sổ theo dõi hồ sơ và phần mềm điện tử thực hiện như sau:</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Đại diện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Trường hợp nhận kết quả thông qua dịch vụ bưu chính công ích. (đăng ký theo hướng dẫn của Bưu điện) (nếu có).</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70C0"/>
                <w:sz w:val="28"/>
                <w:szCs w:val="28"/>
              </w:rPr>
              <w:t>- Trường hợp sử dụng dịch vụ công trực tuyến mức 4 cá nhân chuyển các khoản phí, lệ phí theo hướng dẫn trên cổng DVC của Tỉnh, cổng DVC 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Sáng: từ 07 giờ đến 11 giờ 30 phút;</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Chiều: từ 13 giờ 30 đến 17 giờ của các ngày làm việc.</w:t>
            </w:r>
          </w:p>
        </w:tc>
      </w:tr>
    </w:tbl>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6.2. Thành phần, số lượng hồ sơ </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a) Thành phần hồ sơ </w:t>
      </w:r>
    </w:p>
    <w:p w:rsidR="00DB4597" w:rsidRPr="00DB4597" w:rsidRDefault="00DB4597" w:rsidP="00DB4597">
      <w:pPr>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Trường hợp nộp trực tiếp thì xuất trình bản chính hoặc bản sao có chứng thực giấy chứng minh nhân dân hoặc hộ chiếu còn giá trị sử dụng.</w:t>
      </w:r>
    </w:p>
    <w:p w:rsidR="00DB4597" w:rsidRPr="00DB4597" w:rsidRDefault="00DB4597" w:rsidP="00DB4597">
      <w:pPr>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lastRenderedPageBreak/>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p w:rsidR="00DB4597" w:rsidRPr="00DB4597" w:rsidRDefault="00DB4597" w:rsidP="00DB4597">
      <w:pPr>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b) Số lượng hồ sơ: 01 bộ</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6.3. Đối tượng thực hiện thủ tục hành chính: </w:t>
      </w:r>
      <w:r w:rsidRPr="00DB4597">
        <w:rPr>
          <w:rFonts w:ascii="Times New Roman" w:eastAsia="Times New Roman" w:hAnsi="Times New Roman" w:cs="Times New Roman"/>
          <w:color w:val="000000"/>
          <w:sz w:val="28"/>
          <w:szCs w:val="28"/>
        </w:rPr>
        <w:t>Cá nhân, tổ chức</w:t>
      </w:r>
      <w:r w:rsidRPr="00DB4597">
        <w:rPr>
          <w:rFonts w:ascii="Times New Roman" w:eastAsia="Times New Roman" w:hAnsi="Times New Roman" w:cs="Times New Roman"/>
          <w:b/>
          <w:bCs/>
          <w:color w:val="000000"/>
          <w:sz w:val="28"/>
          <w:szCs w:val="28"/>
        </w:rPr>
        <w:t> </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6.4. Cơ quan giải quyết thủ tục hành chính: </w:t>
      </w:r>
      <w:r w:rsidRPr="00DB4597">
        <w:rPr>
          <w:rFonts w:ascii="Times New Roman" w:eastAsia="Times New Roman" w:hAnsi="Times New Roman" w:cs="Times New Roman"/>
          <w:color w:val="000000"/>
          <w:sz w:val="28"/>
          <w:szCs w:val="28"/>
        </w:rPr>
        <w:t>Cơ quan, tổ chức lập sổ gốc.</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6.5. Kết quả thực hiện thủ tục hành chính: </w:t>
      </w:r>
      <w:r w:rsidRPr="00DB4597">
        <w:rPr>
          <w:rFonts w:ascii="Times New Roman" w:eastAsia="Times New Roman" w:hAnsi="Times New Roman" w:cs="Times New Roman"/>
          <w:color w:val="000000"/>
          <w:sz w:val="28"/>
          <w:szCs w:val="28"/>
        </w:rPr>
        <w:t>Bản sao được cấp từ sổ gốc</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6.6. Phí, lệ phí:</w:t>
      </w:r>
      <w:r w:rsidRPr="00DB4597">
        <w:rPr>
          <w:rFonts w:ascii="Times New Roman" w:eastAsia="Times New Roman" w:hAnsi="Times New Roman" w:cs="Times New Roman"/>
          <w:color w:val="000000"/>
          <w:sz w:val="28"/>
          <w:szCs w:val="28"/>
        </w:rPr>
        <w:t> Không.</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6.7. Tên mẫu đơn, mẫu tờ khai: </w:t>
      </w:r>
      <w:r w:rsidRPr="00DB4597">
        <w:rPr>
          <w:rFonts w:ascii="Times New Roman" w:eastAsia="Times New Roman" w:hAnsi="Times New Roman" w:cs="Times New Roman"/>
          <w:color w:val="000000"/>
          <w:sz w:val="28"/>
          <w:szCs w:val="28"/>
        </w:rPr>
        <w:t>Không.</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6.8. Yêu cầu, điều kiện thực hiện thủ tục hành chính: </w:t>
      </w:r>
      <w:r w:rsidRPr="00DB4597">
        <w:rPr>
          <w:rFonts w:ascii="Times New Roman" w:eastAsia="Times New Roman" w:hAnsi="Times New Roman" w:cs="Times New Roman"/>
          <w:color w:val="000000"/>
          <w:sz w:val="28"/>
          <w:szCs w:val="28"/>
        </w:rPr>
        <w:t>Phải có sổ gốc</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 xml:space="preserve">6.9. Căn cứ pháp lý của thủ tục hành chính: </w:t>
      </w:r>
      <w:r w:rsidRPr="00DB4597">
        <w:rPr>
          <w:rFonts w:ascii="Times New Roman" w:eastAsia="Times New Roman" w:hAnsi="Times New Roman" w:cs="Times New Roman"/>
          <w:color w:val="000000"/>
          <w:sz w:val="28"/>
          <w:szCs w:val="28"/>
        </w:rPr>
        <w:t>Điều 5, 7, 16, 17 Nghị định số 23/2015/NĐ-CP ngày 16/02/2015 của Chính phủ về cấp bản sao từ bản chính, chứng thực chữ ký và chứng thực hợp đồng, giao dịch.</w:t>
      </w:r>
    </w:p>
    <w:p w:rsidR="00DB4597" w:rsidRPr="00DB4597" w:rsidRDefault="00DB4597" w:rsidP="00DB4597">
      <w:pPr>
        <w:shd w:val="clear" w:color="auto" w:fill="FFFFFF"/>
        <w:spacing w:after="0" w:line="240" w:lineRule="auto"/>
        <w:ind w:firstLine="720"/>
        <w:jc w:val="both"/>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6.10. Lưu hồ sơ (ISO)</w:t>
      </w:r>
    </w:p>
    <w:tbl>
      <w:tblPr>
        <w:tblW w:w="0" w:type="auto"/>
        <w:tblCellMar>
          <w:top w:w="15" w:type="dxa"/>
          <w:left w:w="15" w:type="dxa"/>
          <w:bottom w:w="15" w:type="dxa"/>
          <w:right w:w="15" w:type="dxa"/>
        </w:tblCellMar>
        <w:tblLook w:val="04A0" w:firstRow="1" w:lastRow="0" w:firstColumn="1" w:lastColumn="0" w:noHBand="0" w:noVBand="1"/>
      </w:tblPr>
      <w:tblGrid>
        <w:gridCol w:w="5717"/>
        <w:gridCol w:w="1694"/>
        <w:gridCol w:w="1939"/>
      </w:tblGrid>
      <w:tr w:rsidR="00DB4597" w:rsidRPr="00DB4597" w:rsidTr="00DB4597">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Thành phần hồ sơ lưu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Bộ phận lưu trữ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b/>
                <w:bCs/>
                <w:color w:val="000000"/>
                <w:sz w:val="28"/>
                <w:szCs w:val="28"/>
              </w:rPr>
              <w:t>Thời gian lưu</w:t>
            </w:r>
          </w:p>
        </w:tc>
      </w:tr>
      <w:tr w:rsidR="00DB4597" w:rsidRPr="00DB4597" w:rsidTr="00DB4597">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Như mục 6.2;</w:t>
            </w:r>
          </w:p>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DB4597" w:rsidRPr="00DB4597" w:rsidRDefault="00DB4597" w:rsidP="00DB4597">
            <w:pPr>
              <w:spacing w:after="0" w:line="240" w:lineRule="auto"/>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Hồ sơ thẩm định (nếu có)</w:t>
            </w:r>
          </w:p>
          <w:p w:rsidR="00DB4597" w:rsidRPr="00DB4597" w:rsidRDefault="00DB4597" w:rsidP="00DB4597">
            <w:pPr>
              <w:spacing w:after="0" w:line="240" w:lineRule="auto"/>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 Văn bản trình cơ quan cấp trên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Phòng Tư pháp cấp huyện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Từ 01 năm, sau đó chuyển hồ sơ đến kho lưu trữ của UBND cấp xã</w:t>
            </w:r>
          </w:p>
        </w:tc>
      </w:tr>
      <w:tr w:rsidR="00DB4597" w:rsidRPr="00DB4597" w:rsidTr="00DB4597">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DB4597">
              <w:rPr>
                <w:rFonts w:ascii="Times New Roman" w:eastAsia="Times New Roman" w:hAnsi="Times New Roman" w:cs="Times New Roman"/>
                <w:b/>
                <w:bCs/>
                <w:color w:val="000000"/>
                <w:sz w:val="28"/>
                <w:szCs w:val="28"/>
              </w:rPr>
              <w:t xml:space="preserve"> </w:t>
            </w:r>
            <w:r w:rsidRPr="00DB4597">
              <w:rPr>
                <w:rFonts w:ascii="Times New Roman" w:eastAsia="Times New Roman" w:hAnsi="Times New Roman" w:cs="Times New Roman"/>
                <w:color w:val="000000"/>
                <w:sz w:val="28"/>
                <w:szCs w:val="28"/>
              </w:rPr>
              <w:t>trong giải quyết thủ tục hành chính</w:t>
            </w:r>
            <w:r w:rsidRPr="00DB4597">
              <w:rPr>
                <w:rFonts w:ascii="Times New Roman" w:eastAsia="Times New Roman" w:hAnsi="Times New Roman" w:cs="Times New Roman"/>
                <w:b/>
                <w:bCs/>
                <w:color w:val="000000"/>
                <w:sz w:val="28"/>
                <w:szCs w:val="28"/>
              </w:rPr>
              <w:t>.</w:t>
            </w:r>
            <w:r w:rsidRPr="00DB4597">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4597" w:rsidRPr="00DB4597" w:rsidRDefault="00DB4597" w:rsidP="00DB4597">
            <w:pPr>
              <w:spacing w:after="0" w:line="240" w:lineRule="auto"/>
              <w:jc w:val="center"/>
              <w:rPr>
                <w:rFonts w:ascii="Times New Roman" w:eastAsia="Times New Roman" w:hAnsi="Times New Roman" w:cs="Times New Roman"/>
                <w:sz w:val="24"/>
                <w:szCs w:val="24"/>
              </w:rPr>
            </w:pPr>
            <w:r w:rsidRPr="00DB4597">
              <w:rPr>
                <w:rFonts w:ascii="Times New Roman" w:eastAsia="Times New Roman" w:hAnsi="Times New Roman" w:cs="Times New Roman"/>
                <w:color w:val="000000"/>
                <w:sz w:val="28"/>
                <w:szCs w:val="28"/>
              </w:rPr>
              <w:t>Bộ phận tiếp nhận và trả kết quả của UBND cấp xã.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4597" w:rsidRPr="00DB4597" w:rsidRDefault="00DB4597" w:rsidP="00DB4597">
            <w:pPr>
              <w:spacing w:after="0" w:line="240" w:lineRule="auto"/>
              <w:rPr>
                <w:rFonts w:ascii="Times New Roman" w:eastAsia="Times New Roman" w:hAnsi="Times New Roman" w:cs="Times New Roman"/>
                <w:sz w:val="24"/>
                <w:szCs w:val="24"/>
              </w:rPr>
            </w:pPr>
          </w:p>
        </w:tc>
      </w:tr>
    </w:tbl>
    <w:p w:rsidR="00DB4597" w:rsidRPr="00DB4597" w:rsidRDefault="00DB4597" w:rsidP="00DB4597">
      <w:pPr>
        <w:shd w:val="clear" w:color="auto" w:fill="FFFFFF"/>
        <w:spacing w:before="120" w:after="0" w:line="240" w:lineRule="auto"/>
        <w:jc w:val="both"/>
        <w:rPr>
          <w:rFonts w:ascii="Times New Roman" w:eastAsia="Times New Roman" w:hAnsi="Times New Roman" w:cs="Times New Roman"/>
          <w:sz w:val="24"/>
          <w:szCs w:val="24"/>
        </w:rPr>
      </w:pPr>
      <w:r w:rsidRPr="00DB4597">
        <w:rPr>
          <w:rFonts w:ascii="Times New Roman" w:eastAsia="Times New Roman" w:hAnsi="Times New Roman" w:cs="Times New Roman"/>
          <w:i/>
          <w:iCs/>
          <w:color w:val="000000"/>
          <w:sz w:val="28"/>
          <w:szCs w:val="28"/>
        </w:rPr>
        <w:t>Ghi chú: Sửa đổi quy trình tiếp nhận và trả kết quả giải quyết thủ tục hành chính</w:t>
      </w:r>
    </w:p>
    <w:p w:rsidR="00DB4597" w:rsidRPr="00DB4597" w:rsidRDefault="00DB4597" w:rsidP="00DB4597">
      <w:pPr>
        <w:shd w:val="clear" w:color="auto" w:fill="FFFFFF"/>
        <w:spacing w:after="0" w:line="240" w:lineRule="auto"/>
        <w:jc w:val="both"/>
        <w:rPr>
          <w:rFonts w:ascii="Times New Roman" w:eastAsia="Times New Roman" w:hAnsi="Times New Roman" w:cs="Times New Roman"/>
          <w:sz w:val="24"/>
          <w:szCs w:val="24"/>
        </w:rPr>
      </w:pPr>
    </w:p>
    <w:p w:rsidR="00C373FC" w:rsidRDefault="00C373FC">
      <w:bookmarkStart w:id="0" w:name="_GoBack"/>
      <w:bookmarkEnd w:id="0"/>
    </w:p>
    <w:sectPr w:rsidR="00C373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97"/>
    <w:rsid w:val="00C373FC"/>
    <w:rsid w:val="00DB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A677-A769-4175-A7A6-4C7F4F72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2023-04-19T01:38:00Z</dcterms:created>
  <dcterms:modified xsi:type="dcterms:W3CDTF">2023-04-19T01:38:00Z</dcterms:modified>
</cp:coreProperties>
</file>