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3F" w:rsidRPr="003F26E9" w:rsidRDefault="0063303F" w:rsidP="0063303F">
      <w:pPr>
        <w:spacing w:after="120"/>
        <w:ind w:firstLine="709"/>
        <w:rPr>
          <w:rFonts w:ascii="Times New Roman" w:eastAsia="Times New Roman" w:hAnsi="Times New Roman" w:cs="Times New Roman"/>
          <w:b/>
          <w:color w:val="000000" w:themeColor="text1"/>
          <w:sz w:val="26"/>
          <w:szCs w:val="26"/>
          <w:lang w:val="nl-NL"/>
        </w:rPr>
      </w:pPr>
      <w:bookmarkStart w:id="0" w:name="_GoBack"/>
      <w:bookmarkEnd w:id="0"/>
      <w:r w:rsidRPr="00F8720F">
        <w:rPr>
          <w:rFonts w:ascii="Times New Roman" w:hAnsi="Times New Roman" w:cs="Times New Roman"/>
          <w:b/>
          <w:color w:val="000000" w:themeColor="text1"/>
          <w:sz w:val="26"/>
          <w:szCs w:val="26"/>
          <w:lang w:val="vi-VN" w:eastAsia="vi-VN"/>
        </w:rPr>
        <w:t xml:space="preserve">1. </w:t>
      </w:r>
      <w:r w:rsidRPr="003F26E9">
        <w:rPr>
          <w:rFonts w:ascii="Times New Roman" w:eastAsia="Times New Roman" w:hAnsi="Times New Roman" w:cs="Times New Roman"/>
          <w:b/>
          <w:color w:val="000000" w:themeColor="text1"/>
          <w:sz w:val="26"/>
          <w:szCs w:val="26"/>
          <w:lang w:val="nl-NL"/>
        </w:rPr>
        <w:t>T</w:t>
      </w:r>
      <w:r w:rsidRPr="00F8720F">
        <w:rPr>
          <w:rFonts w:ascii="Times New Roman" w:eastAsia="Times New Roman" w:hAnsi="Times New Roman" w:cs="Times New Roman"/>
          <w:b/>
          <w:color w:val="000000" w:themeColor="text1"/>
          <w:sz w:val="26"/>
          <w:szCs w:val="26"/>
          <w:lang w:val="vi-VN"/>
        </w:rPr>
        <w:t xml:space="preserve">hủ tục </w:t>
      </w:r>
      <w:r w:rsidRPr="003F26E9">
        <w:rPr>
          <w:rFonts w:ascii="Times New Roman" w:eastAsia="Times New Roman" w:hAnsi="Times New Roman" w:cs="Times New Roman"/>
          <w:b/>
          <w:color w:val="000000" w:themeColor="text1"/>
          <w:sz w:val="26"/>
          <w:szCs w:val="26"/>
          <w:lang w:val="nl-NL"/>
        </w:rPr>
        <w:t xml:space="preserve">đăng ký hoạt động tín ngưỡng </w:t>
      </w:r>
    </w:p>
    <w:p w:rsidR="0063303F" w:rsidRPr="00F8720F" w:rsidRDefault="0063303F" w:rsidP="0063303F">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nl-NL"/>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nl-NL"/>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0" w:type="auto"/>
        <w:tblInd w:w="108" w:type="dxa"/>
        <w:tblLook w:val="04A0" w:firstRow="1" w:lastRow="0" w:firstColumn="1" w:lastColumn="0" w:noHBand="0" w:noVBand="1"/>
      </w:tblPr>
      <w:tblGrid>
        <w:gridCol w:w="925"/>
        <w:gridCol w:w="1592"/>
        <w:gridCol w:w="5528"/>
        <w:gridCol w:w="1809"/>
      </w:tblGrid>
      <w:tr w:rsidR="0063303F" w:rsidRPr="00F8720F" w:rsidTr="00C931D7">
        <w:trPr>
          <w:trHeight w:val="868"/>
          <w:tblHeader/>
        </w:trPr>
        <w:tc>
          <w:tcPr>
            <w:tcW w:w="0" w:type="auto"/>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1592" w:type="dxa"/>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5528" w:type="dxa"/>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1809" w:type="dxa"/>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r>
      <w:tr w:rsidR="0063303F" w:rsidRPr="00306622" w:rsidTr="00C931D7">
        <w:trPr>
          <w:trHeight w:val="898"/>
        </w:trPr>
        <w:tc>
          <w:tcPr>
            <w:tcW w:w="0" w:type="auto"/>
            <w:tcBorders>
              <w:top w:val="single" w:sz="4" w:space="0" w:color="auto"/>
            </w:tcBorders>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1</w:t>
            </w:r>
          </w:p>
        </w:tc>
        <w:tc>
          <w:tcPr>
            <w:tcW w:w="1592" w:type="dxa"/>
            <w:tcBorders>
              <w:top w:val="single" w:sz="4" w:space="0" w:color="auto"/>
            </w:tcBorders>
            <w:vAlign w:val="center"/>
          </w:tcPr>
          <w:p w:rsidR="0063303F" w:rsidRPr="00904A82" w:rsidRDefault="0063303F" w:rsidP="00C931D7">
            <w:pPr>
              <w:shd w:val="clear" w:color="auto" w:fill="FFFFFF"/>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Nộp hồ sơ thủ tục hành chính</w:t>
            </w:r>
          </w:p>
        </w:tc>
        <w:tc>
          <w:tcPr>
            <w:tcW w:w="5528" w:type="dxa"/>
            <w:tcBorders>
              <w:top w:val="single" w:sz="4" w:space="0" w:color="auto"/>
            </w:tcBorders>
            <w:vAlign w:val="center"/>
          </w:tcPr>
          <w:p w:rsidR="0063303F" w:rsidRPr="00F8720F" w:rsidRDefault="0063303F"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w:t>
            </w:r>
            <w:r>
              <w:rPr>
                <w:color w:val="000000" w:themeColor="text1"/>
                <w:sz w:val="26"/>
                <w:szCs w:val="26"/>
              </w:rPr>
              <w:t xml:space="preserve"> </w:t>
            </w:r>
            <w:r w:rsidRPr="00F8720F">
              <w:rPr>
                <w:color w:val="000000" w:themeColor="text1"/>
                <w:sz w:val="26"/>
                <w:szCs w:val="26"/>
              </w:rPr>
              <w:t>thuộc Văn phòng HĐND và UBND cấp huyện.</w:t>
            </w:r>
          </w:p>
          <w:p w:rsidR="0063303F" w:rsidRPr="00F8720F" w:rsidRDefault="0063303F" w:rsidP="00C931D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rsidR="0063303F" w:rsidRPr="00F8720F" w:rsidRDefault="0063303F" w:rsidP="00C931D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904A82">
              <w:rPr>
                <w:i/>
                <w:color w:val="000000" w:themeColor="text1"/>
                <w:sz w:val="26"/>
                <w:szCs w:val="26"/>
              </w:rPr>
              <w:t>http://dichvucong.dongthap.gov.vn</w:t>
            </w:r>
            <w:r w:rsidRPr="00F8720F">
              <w:rPr>
                <w:color w:val="000000" w:themeColor="text1"/>
                <w:sz w:val="26"/>
                <w:szCs w:val="26"/>
              </w:rPr>
              <w:t>.</w:t>
            </w:r>
          </w:p>
        </w:tc>
        <w:tc>
          <w:tcPr>
            <w:tcW w:w="1809" w:type="dxa"/>
            <w:tcBorders>
              <w:top w:val="single" w:sz="4" w:space="0" w:color="auto"/>
            </w:tcBorders>
            <w:vAlign w:val="center"/>
          </w:tcPr>
          <w:p w:rsidR="0063303F" w:rsidRPr="003F26E9" w:rsidRDefault="0063303F" w:rsidP="00C931D7">
            <w:pPr>
              <w:spacing w:before="80" w:after="80" w:line="234" w:lineRule="atLeast"/>
              <w:jc w:val="both"/>
              <w:rPr>
                <w:rFonts w:eastAsia="Times New Roman"/>
                <w:color w:val="000000" w:themeColor="text1"/>
                <w:sz w:val="26"/>
                <w:szCs w:val="26"/>
                <w:lang w:val="vi-VN"/>
              </w:rPr>
            </w:pPr>
            <w:r w:rsidRPr="003F26E9">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Sáng: từ 07 giờ đến 11 giờ 30 phút;</w:t>
            </w:r>
          </w:p>
          <w:p w:rsidR="0063303F" w:rsidRPr="003F26E9" w:rsidRDefault="0063303F" w:rsidP="00C931D7">
            <w:pPr>
              <w:spacing w:before="80" w:after="80" w:line="234" w:lineRule="atLeast"/>
              <w:jc w:val="both"/>
              <w:rPr>
                <w:rFonts w:eastAsia="Times New Roman"/>
                <w:b/>
                <w:color w:val="000000" w:themeColor="text1"/>
                <w:sz w:val="26"/>
                <w:szCs w:val="26"/>
                <w:lang w:val="vi-VN"/>
              </w:rPr>
            </w:pPr>
            <w:r w:rsidRPr="003F26E9">
              <w:rPr>
                <w:rFonts w:eastAsia="Times New Roman"/>
                <w:color w:val="000000" w:themeColor="text1"/>
                <w:sz w:val="26"/>
                <w:szCs w:val="26"/>
                <w:lang w:val="vi-VN"/>
              </w:rPr>
              <w:t>- C</w:t>
            </w:r>
            <w:r w:rsidRPr="00F8720F">
              <w:rPr>
                <w:rFonts w:eastAsia="Times New Roman"/>
                <w:color w:val="000000" w:themeColor="text1"/>
                <w:sz w:val="26"/>
                <w:szCs w:val="26"/>
                <w:lang w:val="vi-VN"/>
              </w:rPr>
              <w:t xml:space="preserve">hiều: từ 13 giờ 30 đến 17 giờ của các </w:t>
            </w:r>
            <w:r>
              <w:rPr>
                <w:rFonts w:eastAsia="Times New Roman"/>
                <w:color w:val="000000" w:themeColor="text1"/>
                <w:sz w:val="26"/>
                <w:szCs w:val="26"/>
                <w:lang w:val="vi-VN"/>
              </w:rPr>
              <w:t>ngày</w:t>
            </w:r>
            <w:r w:rsidRPr="00F8720F">
              <w:rPr>
                <w:rFonts w:eastAsia="Times New Roman"/>
                <w:color w:val="000000" w:themeColor="text1"/>
                <w:sz w:val="26"/>
                <w:szCs w:val="26"/>
                <w:lang w:val="vi-VN"/>
              </w:rPr>
              <w:t>.</w:t>
            </w:r>
          </w:p>
        </w:tc>
      </w:tr>
      <w:tr w:rsidR="0063303F" w:rsidRPr="00F8720F" w:rsidTr="00C931D7">
        <w:trPr>
          <w:trHeight w:val="600"/>
        </w:trPr>
        <w:tc>
          <w:tcPr>
            <w:tcW w:w="0" w:type="auto"/>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2</w:t>
            </w:r>
          </w:p>
        </w:tc>
        <w:tc>
          <w:tcPr>
            <w:tcW w:w="1592" w:type="dxa"/>
            <w:vAlign w:val="center"/>
          </w:tcPr>
          <w:p w:rsidR="0063303F" w:rsidRPr="00904A82" w:rsidRDefault="0063303F" w:rsidP="00C931D7">
            <w:pPr>
              <w:spacing w:before="80" w:after="80" w:line="240" w:lineRule="auto"/>
              <w:jc w:val="center"/>
              <w:rPr>
                <w:rFonts w:eastAsia="Times New Roman"/>
                <w:b/>
                <w:color w:val="000000" w:themeColor="text1"/>
                <w:sz w:val="26"/>
                <w:szCs w:val="26"/>
              </w:rPr>
            </w:pPr>
            <w:r w:rsidRPr="00904A82">
              <w:rPr>
                <w:rFonts w:eastAsia="Times New Roman"/>
                <w:b/>
                <w:color w:val="000000" w:themeColor="text1"/>
                <w:sz w:val="26"/>
                <w:szCs w:val="26"/>
              </w:rPr>
              <w:t>Tiếp nhận và chuyển hồ sơ thủ tục hành chính</w:t>
            </w:r>
          </w:p>
        </w:tc>
        <w:tc>
          <w:tcPr>
            <w:tcW w:w="5528" w:type="dxa"/>
          </w:tcPr>
          <w:p w:rsidR="0063303F" w:rsidRPr="00F8720F" w:rsidRDefault="0063303F"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3303F" w:rsidRPr="00F8720F" w:rsidRDefault="0063303F"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3303F" w:rsidRPr="00F8720F" w:rsidRDefault="0063303F" w:rsidP="00C931D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63303F" w:rsidRPr="00F8720F" w:rsidRDefault="0063303F"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09" w:type="dxa"/>
            <w:vAlign w:val="center"/>
          </w:tcPr>
          <w:p w:rsidR="0063303F" w:rsidRPr="00F8720F" w:rsidRDefault="0063303F" w:rsidP="00C931D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xml:space="preserve">Chuyển ngay hồ sơ tiếp nhận trực tiếp trong </w:t>
            </w:r>
            <w:r>
              <w:rPr>
                <w:rFonts w:eastAsia="Times New Roman"/>
                <w:color w:val="000000" w:themeColor="text1"/>
                <w:sz w:val="26"/>
                <w:szCs w:val="26"/>
              </w:rPr>
              <w:t>ngày</w:t>
            </w:r>
            <w:r w:rsidRPr="00F8720F">
              <w:rPr>
                <w:rFonts w:eastAsia="Times New Roman"/>
                <w:color w:val="000000" w:themeColor="text1"/>
                <w:sz w:val="26"/>
                <w:szCs w:val="26"/>
              </w:rPr>
              <w:t xml:space="preserve"> hoặc chuyển vào đầu giờ </w:t>
            </w:r>
            <w:r>
              <w:rPr>
                <w:rFonts w:eastAsia="Times New Roman"/>
                <w:color w:val="000000" w:themeColor="text1"/>
                <w:sz w:val="26"/>
                <w:szCs w:val="26"/>
              </w:rPr>
              <w:t>ngày</w:t>
            </w:r>
            <w:r w:rsidRPr="00F8720F">
              <w:rPr>
                <w:rFonts w:eastAsia="Times New Roman"/>
                <w:color w:val="000000" w:themeColor="text1"/>
                <w:sz w:val="26"/>
                <w:szCs w:val="26"/>
              </w:rPr>
              <w:t xml:space="preserve"> tiếp theo đối với trường hợp tiếp nhận sau 15 giờ hàng ngày.</w:t>
            </w:r>
          </w:p>
        </w:tc>
      </w:tr>
      <w:tr w:rsidR="0063303F" w:rsidRPr="00F8720F" w:rsidTr="00C931D7">
        <w:tc>
          <w:tcPr>
            <w:tcW w:w="0" w:type="auto"/>
            <w:vMerge w:val="restart"/>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3</w:t>
            </w:r>
          </w:p>
        </w:tc>
        <w:tc>
          <w:tcPr>
            <w:tcW w:w="1592" w:type="dxa"/>
            <w:vMerge w:val="restart"/>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
                <w:bCs/>
                <w:color w:val="000000" w:themeColor="text1"/>
                <w:sz w:val="26"/>
                <w:szCs w:val="26"/>
              </w:rPr>
              <w:t>Giải quyết thủ tục hành chính</w:t>
            </w:r>
          </w:p>
        </w:tc>
        <w:tc>
          <w:tcPr>
            <w:tcW w:w="5528" w:type="dxa"/>
          </w:tcPr>
          <w:p w:rsidR="0063303F" w:rsidRPr="00F8720F" w:rsidRDefault="0063303F"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1809" w:type="dxa"/>
            <w:vAlign w:val="center"/>
          </w:tcPr>
          <w:p w:rsidR="0063303F" w:rsidRPr="00F8720F" w:rsidRDefault="0063303F" w:rsidP="00C931D7">
            <w:pPr>
              <w:spacing w:before="80" w:after="80" w:line="234" w:lineRule="atLeast"/>
              <w:jc w:val="center"/>
              <w:rPr>
                <w:rFonts w:eastAsia="Times New Roman"/>
                <w:color w:val="000000" w:themeColor="text1"/>
                <w:sz w:val="26"/>
                <w:szCs w:val="26"/>
              </w:rPr>
            </w:pPr>
            <w:r w:rsidRPr="00904A82">
              <w:rPr>
                <w:rFonts w:eastAsia="Times New Roman"/>
                <w:b/>
                <w:color w:val="000000" w:themeColor="text1"/>
                <w:sz w:val="26"/>
                <w:szCs w:val="26"/>
              </w:rPr>
              <w:t xml:space="preserve">15 </w:t>
            </w:r>
            <w:r>
              <w:rPr>
                <w:rFonts w:eastAsia="Times New Roman"/>
                <w:b/>
                <w:color w:val="000000" w:themeColor="text1"/>
                <w:sz w:val="26"/>
                <w:szCs w:val="26"/>
              </w:rPr>
              <w:t>ngày</w:t>
            </w:r>
            <w:r w:rsidRPr="00F8720F">
              <w:rPr>
                <w:rFonts w:eastAsia="Times New Roman"/>
                <w:color w:val="000000" w:themeColor="text1"/>
                <w:sz w:val="26"/>
                <w:szCs w:val="26"/>
              </w:rPr>
              <w:t xml:space="preserve">, </w:t>
            </w:r>
          </w:p>
          <w:p w:rsidR="0063303F" w:rsidRPr="00F8720F" w:rsidRDefault="0063303F" w:rsidP="00C931D7">
            <w:pPr>
              <w:spacing w:before="80" w:after="80" w:line="234" w:lineRule="atLeast"/>
              <w:jc w:val="center"/>
              <w:rPr>
                <w:rFonts w:eastAsia="Times New Roman"/>
                <w:color w:val="000000" w:themeColor="text1"/>
                <w:sz w:val="26"/>
                <w:szCs w:val="26"/>
              </w:rPr>
            </w:pPr>
            <w:r w:rsidRPr="00F8720F">
              <w:rPr>
                <w:rFonts w:eastAsia="Times New Roman"/>
                <w:color w:val="000000" w:themeColor="text1"/>
                <w:sz w:val="26"/>
                <w:szCs w:val="26"/>
              </w:rPr>
              <w:t>trong đó:</w:t>
            </w: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tcPr>
          <w:p w:rsidR="0063303F" w:rsidRPr="00F8720F" w:rsidRDefault="0063303F" w:rsidP="00C931D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 Tiếp nhận hồ sơ (Bộ phận TN&amp;TKQ)</w:t>
            </w:r>
          </w:p>
        </w:tc>
        <w:tc>
          <w:tcPr>
            <w:tcW w:w="1809" w:type="dxa"/>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Cs/>
                <w:color w:val="000000" w:themeColor="text1"/>
                <w:sz w:val="26"/>
                <w:szCs w:val="26"/>
              </w:rPr>
              <w:t xml:space="preserve">0,5 </w:t>
            </w:r>
            <w:r>
              <w:rPr>
                <w:rFonts w:eastAsia="Times New Roman"/>
                <w:bCs/>
                <w:color w:val="000000" w:themeColor="text1"/>
                <w:sz w:val="26"/>
                <w:szCs w:val="26"/>
              </w:rPr>
              <w:t>ngày</w:t>
            </w: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tcPr>
          <w:p w:rsidR="0063303F" w:rsidRPr="00F8720F" w:rsidRDefault="0063303F" w:rsidP="00C931D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3. Giải quyết hồ sơ (cơ quan/bộ phận chuyên môn), t</w:t>
            </w:r>
            <w:r w:rsidRPr="00F8720F">
              <w:rPr>
                <w:rFonts w:eastAsia="Times New Roman"/>
                <w:i/>
                <w:color w:val="000000" w:themeColor="text1"/>
                <w:sz w:val="26"/>
                <w:szCs w:val="26"/>
              </w:rPr>
              <w:t>rong đó:</w:t>
            </w:r>
          </w:p>
        </w:tc>
        <w:tc>
          <w:tcPr>
            <w:tcW w:w="1809" w:type="dxa"/>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Cs/>
                <w:color w:val="000000" w:themeColor="text1"/>
                <w:sz w:val="26"/>
                <w:szCs w:val="26"/>
              </w:rPr>
              <w:t xml:space="preserve">14  </w:t>
            </w:r>
            <w:r>
              <w:rPr>
                <w:rFonts w:eastAsia="Times New Roman"/>
                <w:bCs/>
                <w:color w:val="000000" w:themeColor="text1"/>
                <w:sz w:val="26"/>
                <w:szCs w:val="26"/>
              </w:rPr>
              <w:t>ngày</w:t>
            </w: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tcPr>
          <w:p w:rsidR="0063303F" w:rsidRPr="00F8720F" w:rsidRDefault="0063303F"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63303F" w:rsidRPr="00F8720F" w:rsidRDefault="0063303F"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rsidR="0063303F" w:rsidRPr="00F8720F" w:rsidRDefault="0063303F" w:rsidP="00C931D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63303F" w:rsidRPr="00F8720F" w:rsidRDefault="0063303F" w:rsidP="00C931D7">
            <w:pPr>
              <w:spacing w:before="80" w:after="80" w:line="240" w:lineRule="auto"/>
              <w:jc w:val="both"/>
              <w:rPr>
                <w:rFonts w:eastAsia="Times New Roman"/>
                <w:b/>
                <w:color w:val="000000" w:themeColor="text1"/>
                <w:sz w:val="26"/>
                <w:szCs w:val="26"/>
              </w:rPr>
            </w:pPr>
            <w:r w:rsidRPr="00F8720F">
              <w:rPr>
                <w:rFonts w:eastAsia="Times New Roman"/>
                <w:color w:val="000000" w:themeColor="text1"/>
                <w:sz w:val="26"/>
                <w:szCs w:val="26"/>
              </w:rPr>
              <w:t xml:space="preserve">- Thời gian thông báo trả lại hồ sơ không quá 03 </w:t>
            </w:r>
            <w:r>
              <w:rPr>
                <w:rFonts w:eastAsia="Times New Roman"/>
                <w:color w:val="000000" w:themeColor="text1"/>
                <w:sz w:val="26"/>
                <w:szCs w:val="26"/>
              </w:rPr>
              <w:t>ngày</w:t>
            </w:r>
            <w:r w:rsidRPr="00F8720F">
              <w:rPr>
                <w:rFonts w:eastAsia="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1809" w:type="dxa"/>
            <w:vAlign w:val="center"/>
          </w:tcPr>
          <w:p w:rsidR="0063303F" w:rsidRPr="00F8720F" w:rsidRDefault="0063303F" w:rsidP="00C931D7">
            <w:pPr>
              <w:spacing w:before="80" w:after="80" w:line="234" w:lineRule="atLeast"/>
              <w:jc w:val="center"/>
              <w:rPr>
                <w:rFonts w:eastAsia="Times New Roman"/>
                <w:b/>
                <w:color w:val="000000" w:themeColor="text1"/>
                <w:sz w:val="26"/>
                <w:szCs w:val="26"/>
              </w:rPr>
            </w:pP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vAlign w:val="center"/>
          </w:tcPr>
          <w:p w:rsidR="0063303F" w:rsidRPr="00F8720F" w:rsidRDefault="0063303F" w:rsidP="00C931D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Chủ tịch UBND cấp xã giao cho</w:t>
            </w:r>
            <w:r>
              <w:rPr>
                <w:color w:val="000000" w:themeColor="text1"/>
                <w:spacing w:val="-4"/>
                <w:sz w:val="26"/>
                <w:szCs w:val="26"/>
              </w:rPr>
              <w:t xml:space="preserve"> công chức tham mưu, đề xuất;</w:t>
            </w:r>
          </w:p>
        </w:tc>
        <w:tc>
          <w:tcPr>
            <w:tcW w:w="1809" w:type="dxa"/>
            <w:vAlign w:val="center"/>
          </w:tcPr>
          <w:p w:rsidR="0063303F" w:rsidRPr="00F8720F" w:rsidRDefault="0063303F"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2,5 ngày </w:t>
            </w: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tcPr>
          <w:p w:rsidR="0063303F" w:rsidRPr="00F8720F" w:rsidRDefault="0063303F" w:rsidP="00C931D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Công chức hoặc cán bộ không chuyên trách</w:t>
            </w:r>
            <w:r>
              <w:rPr>
                <w:rFonts w:eastAsia="Times New Roman"/>
                <w:color w:val="000000" w:themeColor="text1"/>
                <w:sz w:val="26"/>
                <w:szCs w:val="26"/>
              </w:rPr>
              <w:t>;</w:t>
            </w:r>
          </w:p>
        </w:tc>
        <w:tc>
          <w:tcPr>
            <w:tcW w:w="1809" w:type="dxa"/>
            <w:vAlign w:val="center"/>
          </w:tcPr>
          <w:p w:rsidR="0063303F" w:rsidRPr="00F8720F" w:rsidRDefault="0063303F" w:rsidP="00C931D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 xml:space="preserve">11 ngày </w:t>
            </w:r>
          </w:p>
        </w:tc>
      </w:tr>
      <w:tr w:rsidR="0063303F" w:rsidRPr="00F8720F" w:rsidTr="00C931D7">
        <w:tc>
          <w:tcPr>
            <w:tcW w:w="0" w:type="auto"/>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1592" w:type="dxa"/>
            <w:vMerge/>
          </w:tcPr>
          <w:p w:rsidR="0063303F" w:rsidRPr="00F8720F" w:rsidRDefault="0063303F" w:rsidP="00C931D7">
            <w:pPr>
              <w:spacing w:before="80" w:after="80" w:line="234" w:lineRule="atLeast"/>
              <w:jc w:val="both"/>
              <w:rPr>
                <w:rFonts w:eastAsia="Times New Roman"/>
                <w:b/>
                <w:color w:val="000000" w:themeColor="text1"/>
                <w:sz w:val="26"/>
                <w:szCs w:val="26"/>
              </w:rPr>
            </w:pPr>
          </w:p>
        </w:tc>
        <w:tc>
          <w:tcPr>
            <w:tcW w:w="5528" w:type="dxa"/>
          </w:tcPr>
          <w:p w:rsidR="0063303F" w:rsidRPr="00904A82" w:rsidRDefault="0063303F" w:rsidP="00C931D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w:t>
            </w:r>
            <w:r w:rsidRPr="00F8720F">
              <w:rPr>
                <w:color w:val="000000" w:themeColor="text1"/>
                <w:sz w:val="26"/>
                <w:szCs w:val="26"/>
                <w:lang w:val="vi-VN"/>
              </w:rPr>
              <w:t xml:space="preserve"> Lưu trữ</w:t>
            </w:r>
            <w:r>
              <w:rPr>
                <w:color w:val="000000" w:themeColor="text1"/>
                <w:sz w:val="26"/>
                <w:szCs w:val="26"/>
              </w:rPr>
              <w:t>.</w:t>
            </w:r>
          </w:p>
        </w:tc>
        <w:tc>
          <w:tcPr>
            <w:tcW w:w="1809" w:type="dxa"/>
            <w:vAlign w:val="center"/>
          </w:tcPr>
          <w:p w:rsidR="0063303F" w:rsidRPr="00F8720F" w:rsidRDefault="0063303F" w:rsidP="00C931D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w:t>
            </w:r>
            <w:r>
              <w:rPr>
                <w:color w:val="000000" w:themeColor="text1"/>
                <w:sz w:val="26"/>
                <w:szCs w:val="26"/>
                <w:lang w:val="vi-VN"/>
              </w:rPr>
              <w:t>ngày</w:t>
            </w:r>
          </w:p>
        </w:tc>
      </w:tr>
      <w:tr w:rsidR="0063303F" w:rsidRPr="00F8720F" w:rsidTr="00C931D7">
        <w:tc>
          <w:tcPr>
            <w:tcW w:w="0" w:type="auto"/>
            <w:vAlign w:val="center"/>
          </w:tcPr>
          <w:p w:rsidR="0063303F" w:rsidRPr="00904A82" w:rsidRDefault="0063303F" w:rsidP="00C931D7">
            <w:pPr>
              <w:spacing w:before="80" w:after="80" w:line="234" w:lineRule="atLeast"/>
              <w:jc w:val="center"/>
              <w:rPr>
                <w:rFonts w:eastAsia="Times New Roman"/>
                <w:b/>
                <w:color w:val="000000" w:themeColor="text1"/>
                <w:sz w:val="26"/>
                <w:szCs w:val="26"/>
              </w:rPr>
            </w:pPr>
            <w:r w:rsidRPr="00904A82">
              <w:rPr>
                <w:rFonts w:eastAsia="Times New Roman"/>
                <w:b/>
                <w:color w:val="000000" w:themeColor="text1"/>
                <w:sz w:val="26"/>
                <w:szCs w:val="26"/>
              </w:rPr>
              <w:t>Bước 4</w:t>
            </w:r>
          </w:p>
        </w:tc>
        <w:tc>
          <w:tcPr>
            <w:tcW w:w="1592" w:type="dxa"/>
            <w:vAlign w:val="center"/>
          </w:tcPr>
          <w:p w:rsidR="0063303F" w:rsidRPr="00904A82" w:rsidRDefault="0063303F" w:rsidP="00C931D7">
            <w:pPr>
              <w:spacing w:before="80" w:after="80" w:line="234" w:lineRule="atLeast"/>
              <w:jc w:val="center"/>
              <w:rPr>
                <w:rFonts w:eastAsia="Times New Roman"/>
                <w:b/>
                <w:i/>
                <w:color w:val="000000" w:themeColor="text1"/>
                <w:sz w:val="26"/>
                <w:szCs w:val="26"/>
              </w:rPr>
            </w:pPr>
            <w:r w:rsidRPr="00904A82">
              <w:rPr>
                <w:rFonts w:eastAsia="Times New Roman"/>
                <w:b/>
                <w:color w:val="000000" w:themeColor="text1"/>
                <w:sz w:val="26"/>
                <w:szCs w:val="26"/>
                <w:lang w:val="nl-NL"/>
              </w:rPr>
              <w:t>Trả kết quả giải quyết thủ tục hành chính</w:t>
            </w:r>
          </w:p>
          <w:p w:rsidR="0063303F" w:rsidRPr="00904A82" w:rsidRDefault="0063303F" w:rsidP="00C931D7">
            <w:pPr>
              <w:spacing w:before="80" w:after="80" w:line="234" w:lineRule="atLeast"/>
              <w:jc w:val="center"/>
              <w:rPr>
                <w:rFonts w:eastAsia="Times New Roman"/>
                <w:b/>
                <w:color w:val="000000" w:themeColor="text1"/>
                <w:sz w:val="26"/>
                <w:szCs w:val="26"/>
              </w:rPr>
            </w:pPr>
          </w:p>
        </w:tc>
        <w:tc>
          <w:tcPr>
            <w:tcW w:w="5528" w:type="dxa"/>
          </w:tcPr>
          <w:p w:rsidR="0063303F" w:rsidRPr="00F8720F" w:rsidRDefault="0063303F"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63303F" w:rsidRPr="00F8720F" w:rsidRDefault="0063303F" w:rsidP="00C931D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F26E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3303F" w:rsidRPr="00F8720F" w:rsidRDefault="0063303F"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F26E9">
              <w:rPr>
                <w:rFonts w:eastAsia="Times New Roman"/>
                <w:color w:val="000000" w:themeColor="text1"/>
                <w:sz w:val="26"/>
                <w:szCs w:val="26"/>
                <w:lang w:val="nl-NL"/>
              </w:rPr>
              <w:t xml:space="preserve">Tổ chức, cá nhân nhận kết quả giải quyết thủ tục hành chính theo thời gian, địa điểm ghi trên Giấy </w:t>
            </w:r>
            <w:r w:rsidRPr="003F26E9">
              <w:rPr>
                <w:rFonts w:eastAsia="Times New Roman"/>
                <w:color w:val="000000" w:themeColor="text1"/>
                <w:sz w:val="26"/>
                <w:szCs w:val="26"/>
                <w:lang w:val="nl-NL"/>
              </w:rPr>
              <w:lastRenderedPageBreak/>
              <w:t>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63303F" w:rsidRPr="00F8720F" w:rsidRDefault="0063303F"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F26E9">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F26E9">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F26E9">
              <w:rPr>
                <w:rFonts w:eastAsia="Times New Roman"/>
                <w:color w:val="000000" w:themeColor="text1"/>
                <w:sz w:val="26"/>
                <w:szCs w:val="26"/>
                <w:lang w:val="nl-NL"/>
              </w:rPr>
              <w:t xml:space="preserve"> theo hướng dẫn của Bưu điện).</w:t>
            </w:r>
          </w:p>
          <w:p w:rsidR="0063303F" w:rsidRPr="00F8720F" w:rsidRDefault="0063303F" w:rsidP="00C931D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Thời gian trả kết quả: Sáng: từ 07 giờ đến 11 giờ 30 phút; chiều: từ 13 giờ 30 đến 17 giờ của các </w:t>
            </w:r>
            <w:r>
              <w:rPr>
                <w:rFonts w:eastAsia="Times New Roman"/>
                <w:iCs/>
                <w:color w:val="000000" w:themeColor="text1"/>
                <w:sz w:val="26"/>
                <w:szCs w:val="26"/>
                <w:lang w:val="nl-NL"/>
              </w:rPr>
              <w:t>ngày</w:t>
            </w:r>
            <w:r w:rsidRPr="00F8720F">
              <w:rPr>
                <w:rFonts w:eastAsia="Times New Roman"/>
                <w:iCs/>
                <w:color w:val="000000" w:themeColor="text1"/>
                <w:sz w:val="26"/>
                <w:szCs w:val="26"/>
                <w:lang w:val="nl-NL"/>
              </w:rPr>
              <w:t>.</w:t>
            </w:r>
          </w:p>
        </w:tc>
        <w:tc>
          <w:tcPr>
            <w:tcW w:w="1809" w:type="dxa"/>
            <w:vAlign w:val="center"/>
          </w:tcPr>
          <w:p w:rsidR="0063303F" w:rsidRPr="00F8720F" w:rsidRDefault="0063303F" w:rsidP="00C931D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lastRenderedPageBreak/>
              <w:t xml:space="preserve">0,5 ngày </w:t>
            </w:r>
          </w:p>
        </w:tc>
      </w:tr>
    </w:tbl>
    <w:p w:rsidR="0063303F" w:rsidRPr="00F8720F" w:rsidRDefault="0063303F" w:rsidP="0063303F">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lastRenderedPageBreak/>
        <w:t>1.2. Thành phần, số lượng hồ sơ</w:t>
      </w:r>
    </w:p>
    <w:p w:rsidR="0063303F" w:rsidRPr="00F8720F" w:rsidRDefault="0063303F" w:rsidP="0063303F">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rsidR="0063303F" w:rsidRPr="003F26E9" w:rsidRDefault="0063303F" w:rsidP="0063303F">
      <w:pPr>
        <w:spacing w:after="120"/>
        <w:ind w:firstLine="709"/>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lang w:eastAsia="vi-VN"/>
        </w:rPr>
        <w:tab/>
      </w:r>
      <w:r w:rsidRPr="00F8720F">
        <w:rPr>
          <w:rFonts w:ascii="Times New Roman" w:eastAsia="Times New Roman" w:hAnsi="Times New Roman" w:cs="Times New Roman"/>
          <w:color w:val="000000" w:themeColor="text1"/>
          <w:sz w:val="26"/>
          <w:szCs w:val="26"/>
          <w:lang w:val="vi-VN"/>
        </w:rPr>
        <w:t>Văn bản đăng ký</w:t>
      </w:r>
      <w:r w:rsidRPr="003F26E9">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theo mẫu</w:t>
      </w:r>
      <w:r w:rsidRPr="00F8720F">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w:t>
      </w:r>
    </w:p>
    <w:p w:rsidR="0063303F" w:rsidRPr="00F8720F" w:rsidRDefault="0063303F" w:rsidP="0063303F">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rsidR="0063303F" w:rsidRPr="003F26E9" w:rsidRDefault="0063303F" w:rsidP="0063303F">
      <w:pPr>
        <w:spacing w:after="120"/>
        <w:ind w:firstLine="720"/>
        <w:rPr>
          <w:rFonts w:ascii="Times New Roman" w:eastAsia="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1.3. Đối tượng thực hiện thủ tục hành chính: </w:t>
      </w:r>
      <w:r w:rsidRPr="00F8720F">
        <w:rPr>
          <w:rFonts w:ascii="Times New Roman" w:eastAsia="Times New Roman" w:hAnsi="Times New Roman" w:cs="Times New Roman"/>
          <w:color w:val="000000" w:themeColor="text1"/>
          <w:sz w:val="26"/>
          <w:szCs w:val="26"/>
          <w:lang w:val="vi-VN"/>
        </w:rPr>
        <w:t>Người đại diện hoặc ban quản lý cơ sở tín ngưỡng.</w:t>
      </w:r>
    </w:p>
    <w:p w:rsidR="0063303F" w:rsidRPr="00F8720F" w:rsidRDefault="0063303F" w:rsidP="0063303F">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 xml:space="preserve">1.4. Cơ quan giải quyết thủ tục hành chính: </w:t>
      </w:r>
      <w:r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rsidR="0063303F" w:rsidRPr="00306622" w:rsidRDefault="0063303F" w:rsidP="0063303F">
      <w:pPr>
        <w:spacing w:after="120"/>
        <w:ind w:firstLine="709"/>
        <w:jc w:val="both"/>
        <w:rPr>
          <w:rFonts w:ascii="Times New Roman" w:hAnsi="Times New Roman" w:cs="Times New Roman"/>
          <w:color w:val="000000" w:themeColor="text1"/>
          <w:spacing w:val="-2"/>
          <w:sz w:val="26"/>
          <w:szCs w:val="26"/>
          <w:lang w:val="vi-VN"/>
        </w:rPr>
      </w:pPr>
      <w:r w:rsidRPr="003F26E9">
        <w:rPr>
          <w:rFonts w:ascii="Times New Roman" w:hAnsi="Times New Roman" w:cs="Times New Roman"/>
          <w:b/>
          <w:color w:val="000000" w:themeColor="text1"/>
          <w:spacing w:val="-2"/>
          <w:sz w:val="26"/>
          <w:szCs w:val="26"/>
          <w:lang w:val="vi-VN"/>
        </w:rPr>
        <w:t xml:space="preserve">1.5. </w:t>
      </w:r>
      <w:r>
        <w:rPr>
          <w:rFonts w:ascii="Times New Roman" w:hAnsi="Times New Roman" w:cs="Times New Roman"/>
          <w:b/>
          <w:color w:val="000000" w:themeColor="text1"/>
          <w:spacing w:val="-2"/>
          <w:sz w:val="26"/>
          <w:szCs w:val="26"/>
          <w:lang w:val="vi-VN"/>
        </w:rPr>
        <w:t>Th</w:t>
      </w:r>
      <w:r w:rsidRPr="00306622">
        <w:rPr>
          <w:rFonts w:ascii="Times New Roman" w:hAnsi="Times New Roman" w:cs="Times New Roman"/>
          <w:b/>
          <w:color w:val="000000" w:themeColor="text1"/>
          <w:spacing w:val="-2"/>
          <w:sz w:val="26"/>
          <w:szCs w:val="26"/>
          <w:lang w:val="vi-VN"/>
        </w:rPr>
        <w:t>ờ</w:t>
      </w:r>
      <w:r w:rsidRPr="00214469">
        <w:rPr>
          <w:rFonts w:ascii="Times New Roman" w:hAnsi="Times New Roman" w:cs="Times New Roman"/>
          <w:b/>
          <w:color w:val="000000" w:themeColor="text1"/>
          <w:spacing w:val="-2"/>
          <w:sz w:val="26"/>
          <w:szCs w:val="26"/>
          <w:lang w:val="vi-VN"/>
        </w:rPr>
        <w:t>i hạn giải quyết</w:t>
      </w:r>
      <w:r w:rsidRPr="00306622">
        <w:rPr>
          <w:rFonts w:ascii="Times New Roman" w:hAnsi="Times New Roman" w:cs="Times New Roman"/>
          <w:b/>
          <w:color w:val="000000" w:themeColor="text1"/>
          <w:spacing w:val="-2"/>
          <w:sz w:val="26"/>
          <w:szCs w:val="26"/>
          <w:lang w:val="vi-VN"/>
        </w:rPr>
        <w:t xml:space="preserve"> </w:t>
      </w:r>
      <w:r w:rsidRPr="003F26E9">
        <w:rPr>
          <w:rFonts w:ascii="Times New Roman" w:eastAsia="Times New Roman" w:hAnsi="Times New Roman" w:cs="Times New Roman"/>
          <w:b/>
          <w:bCs/>
          <w:color w:val="000000" w:themeColor="text1"/>
          <w:sz w:val="26"/>
          <w:szCs w:val="26"/>
          <w:lang w:val="vi-VN"/>
        </w:rPr>
        <w:t>thủ tục hành chính</w:t>
      </w:r>
      <w:r w:rsidRPr="00214469">
        <w:rPr>
          <w:rFonts w:ascii="Times New Roman" w:hAnsi="Times New Roman" w:cs="Times New Roman"/>
          <w:b/>
          <w:color w:val="000000" w:themeColor="text1"/>
          <w:spacing w:val="-2"/>
          <w:sz w:val="26"/>
          <w:szCs w:val="26"/>
          <w:lang w:val="vi-VN"/>
        </w:rPr>
        <w:t xml:space="preserve">: </w:t>
      </w:r>
      <w:r w:rsidRPr="00214469">
        <w:rPr>
          <w:rFonts w:ascii="Times New Roman" w:hAnsi="Times New Roman" w:cs="Times New Roman"/>
          <w:color w:val="000000" w:themeColor="text1"/>
          <w:spacing w:val="-2"/>
          <w:sz w:val="26"/>
          <w:szCs w:val="26"/>
          <w:lang w:val="vi-VN"/>
        </w:rPr>
        <w:t>15 ngày kể từ ngày nhận đủ văn bản đăng ký h</w:t>
      </w:r>
      <w:r w:rsidRPr="00306622">
        <w:rPr>
          <w:rFonts w:ascii="Times New Roman" w:hAnsi="Times New Roman" w:cs="Times New Roman"/>
          <w:color w:val="000000" w:themeColor="text1"/>
          <w:spacing w:val="-2"/>
          <w:sz w:val="26"/>
          <w:szCs w:val="26"/>
          <w:lang w:val="vi-VN"/>
        </w:rPr>
        <w:t>ợ</w:t>
      </w:r>
      <w:r w:rsidRPr="00214469">
        <w:rPr>
          <w:rFonts w:ascii="Times New Roman" w:hAnsi="Times New Roman" w:cs="Times New Roman"/>
          <w:color w:val="000000" w:themeColor="text1"/>
          <w:spacing w:val="-2"/>
          <w:sz w:val="26"/>
          <w:szCs w:val="26"/>
          <w:lang w:val="vi-VN"/>
        </w:rPr>
        <w:t>p lệ.</w:t>
      </w:r>
    </w:p>
    <w:p w:rsidR="0063303F" w:rsidRPr="00C001EA" w:rsidRDefault="0063303F" w:rsidP="0063303F">
      <w:pPr>
        <w:spacing w:after="120"/>
        <w:ind w:firstLine="709"/>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1.6. </w:t>
      </w:r>
      <w:r w:rsidRPr="00C001EA">
        <w:rPr>
          <w:rFonts w:ascii="Times New Roman" w:hAnsi="Times New Roman" w:cs="Times New Roman"/>
          <w:b/>
          <w:color w:val="000000" w:themeColor="text1"/>
          <w:sz w:val="26"/>
          <w:szCs w:val="26"/>
          <w:lang w:val="vi-VN"/>
        </w:rPr>
        <w:t>Kết quả thực hiện thủ tục hành chính:</w:t>
      </w:r>
      <w:r w:rsidRPr="00C001EA">
        <w:rPr>
          <w:rFonts w:ascii="Times New Roman" w:hAnsi="Times New Roman" w:cs="Times New Roman"/>
          <w:color w:val="000000" w:themeColor="text1"/>
          <w:sz w:val="26"/>
          <w:szCs w:val="26"/>
          <w:lang w:val="vi-VN"/>
        </w:rPr>
        <w:t xml:space="preserve"> </w:t>
      </w:r>
      <w:r w:rsidRPr="00C001EA">
        <w:rPr>
          <w:rFonts w:ascii="Times New Roman" w:eastAsia="Times New Roman" w:hAnsi="Times New Roman" w:cs="Times New Roman"/>
          <w:color w:val="000000" w:themeColor="text1"/>
          <w:sz w:val="26"/>
          <w:szCs w:val="26"/>
          <w:lang w:val="vi-VN"/>
        </w:rPr>
        <w:t>Văn bản trả lời chấp thuận hoặc không chấp thuận về việc đăng ký hoạt động tín ngưỡng.</w:t>
      </w:r>
    </w:p>
    <w:p w:rsidR="0063303F" w:rsidRPr="003F26E9" w:rsidRDefault="0063303F" w:rsidP="0063303F">
      <w:pPr>
        <w:spacing w:before="120" w:after="120"/>
        <w:ind w:firstLine="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1.</w:t>
      </w:r>
      <w:r w:rsidRPr="00306622">
        <w:rPr>
          <w:rFonts w:ascii="Times New Roman" w:hAnsi="Times New Roman" w:cs="Times New Roman"/>
          <w:b/>
          <w:color w:val="000000" w:themeColor="text1"/>
          <w:sz w:val="26"/>
          <w:szCs w:val="26"/>
          <w:lang w:val="vi-VN"/>
        </w:rPr>
        <w:t>7</w:t>
      </w:r>
      <w:r w:rsidRPr="003F26E9">
        <w:rPr>
          <w:rFonts w:ascii="Times New Roman" w:hAnsi="Times New Roman" w:cs="Times New Roman"/>
          <w:b/>
          <w:color w:val="000000" w:themeColor="text1"/>
          <w:sz w:val="26"/>
          <w:szCs w:val="26"/>
          <w:lang w:val="vi-VN"/>
        </w:rPr>
        <w:t xml:space="preserve">. Phí, lệ phí: </w:t>
      </w:r>
      <w:r w:rsidRPr="003F26E9">
        <w:rPr>
          <w:rFonts w:ascii="Times New Roman" w:hAnsi="Times New Roman" w:cs="Times New Roman"/>
          <w:color w:val="000000" w:themeColor="text1"/>
          <w:sz w:val="26"/>
          <w:szCs w:val="26"/>
          <w:lang w:val="vi-VN"/>
        </w:rPr>
        <w:t>Không.</w:t>
      </w:r>
    </w:p>
    <w:p w:rsidR="0063303F" w:rsidRPr="00F8720F" w:rsidRDefault="0063303F" w:rsidP="0063303F">
      <w:pPr>
        <w:spacing w:after="120"/>
        <w:ind w:firstLine="720"/>
        <w:rPr>
          <w:rFonts w:ascii="Times New Roman" w:eastAsia="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1.</w:t>
      </w:r>
      <w:r w:rsidRPr="00306622">
        <w:rPr>
          <w:rFonts w:ascii="Times New Roman" w:eastAsia="Times New Roman" w:hAnsi="Times New Roman" w:cs="Times New Roman"/>
          <w:b/>
          <w:bCs/>
          <w:color w:val="000000" w:themeColor="text1"/>
          <w:sz w:val="26"/>
          <w:szCs w:val="26"/>
          <w:lang w:val="vi-VN"/>
        </w:rPr>
        <w:t>8</w:t>
      </w:r>
      <w:r w:rsidRPr="003F26E9">
        <w:rPr>
          <w:rFonts w:ascii="Times New Roman" w:eastAsia="Times New Roman" w:hAnsi="Times New Roman" w:cs="Times New Roman"/>
          <w:b/>
          <w:bCs/>
          <w:color w:val="000000" w:themeColor="text1"/>
          <w:sz w:val="26"/>
          <w:szCs w:val="26"/>
          <w:lang w:val="vi-VN"/>
        </w:rPr>
        <w:t>. Tên mẫu đơn, mẫu tờ khai</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 xml:space="preserve">Đăng ký hoạt động tín ngưỡng hằng năm hoặc hoạt động tín ngưỡng bổ sung (mẫu B1, </w:t>
      </w:r>
      <w:r w:rsidRPr="00C001EA">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rsidR="0063303F" w:rsidRPr="00F8720F" w:rsidRDefault="0063303F" w:rsidP="0063303F">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1.</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rsidR="0063303F" w:rsidRPr="00F8720F" w:rsidRDefault="0063303F" w:rsidP="0063303F">
      <w:pPr>
        <w:spacing w:after="120"/>
        <w:ind w:firstLine="709"/>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t>- Người đại diện hoặc ban quản lý cơ sở tín ngưỡng có trách nhiệm gửi văn bản đăng ký hoạt động tín ngưỡng hằng năm</w:t>
      </w:r>
      <w:r w:rsidRPr="00306622">
        <w:rPr>
          <w:rFonts w:ascii="Times New Roman" w:eastAsia="Times New Roman" w:hAnsi="Times New Roman" w:cs="Times New Roman"/>
          <w:color w:val="000000" w:themeColor="text1"/>
          <w:sz w:val="26"/>
          <w:szCs w:val="26"/>
          <w:lang w:val="hr-HR"/>
        </w:rPr>
        <w:t xml:space="preserve"> </w:t>
      </w:r>
      <w:r w:rsidRPr="00F8720F">
        <w:rPr>
          <w:rFonts w:ascii="Times New Roman" w:eastAsia="Times New Roman" w:hAnsi="Times New Roman" w:cs="Times New Roman"/>
          <w:color w:val="000000" w:themeColor="text1"/>
          <w:sz w:val="26"/>
          <w:szCs w:val="26"/>
          <w:lang w:val="vi-VN"/>
        </w:rPr>
        <w:t>chậm nhất là 30 ngày trước ngày cơ sở tín ngưỡng bắt đầu hoạt động tín ngưỡng.</w:t>
      </w:r>
    </w:p>
    <w:p w:rsidR="0063303F" w:rsidRPr="00F8720F" w:rsidRDefault="0063303F" w:rsidP="0063303F">
      <w:pPr>
        <w:spacing w:after="120"/>
        <w:ind w:firstLine="709"/>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t>- Đối</w:t>
      </w:r>
      <w:r w:rsidRPr="00306622">
        <w:rPr>
          <w:rFonts w:ascii="Times New Roman" w:eastAsia="Times New Roman" w:hAnsi="Times New Roman" w:cs="Times New Roman"/>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rsidR="0063303F" w:rsidRPr="00F8720F" w:rsidRDefault="0063303F" w:rsidP="0063303F">
      <w:pPr>
        <w:spacing w:after="120"/>
        <w:ind w:firstLine="720"/>
        <w:jc w:val="both"/>
        <w:rPr>
          <w:rFonts w:ascii="Times New Roman" w:eastAsia="Times New Roman" w:hAnsi="Times New Roman" w:cs="Times New Roman"/>
          <w:b/>
          <w:bCs/>
          <w:color w:val="000000" w:themeColor="text1"/>
          <w:sz w:val="26"/>
          <w:szCs w:val="26"/>
          <w:lang w:val="hr-HR"/>
        </w:rPr>
      </w:pPr>
      <w:r w:rsidRPr="003F26E9">
        <w:rPr>
          <w:rFonts w:ascii="Times New Roman" w:eastAsia="Times New Roman" w:hAnsi="Times New Roman" w:cs="Times New Roman"/>
          <w:color w:val="000000" w:themeColor="text1"/>
          <w:sz w:val="26"/>
          <w:szCs w:val="26"/>
          <w:lang w:val="vi-VN"/>
        </w:rPr>
        <w:lastRenderedPageBreak/>
        <w:t xml:space="preserve">- Việc đăng ký hoạt động tín ngưỡng hằng năm chỉ thực hiện một lần. </w:t>
      </w:r>
    </w:p>
    <w:p w:rsidR="0063303F" w:rsidRPr="003F26E9" w:rsidRDefault="0063303F" w:rsidP="0063303F">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F26E9">
        <w:rPr>
          <w:rFonts w:ascii="Times New Roman" w:eastAsia="Times New Roman" w:hAnsi="Times New Roman" w:cs="Times New Roman"/>
          <w:b/>
          <w:bCs/>
          <w:color w:val="000000" w:themeColor="text1"/>
          <w:sz w:val="26"/>
          <w:szCs w:val="26"/>
          <w:lang w:val="hr-HR"/>
        </w:rPr>
        <w:t>1.</w:t>
      </w:r>
      <w:r>
        <w:rPr>
          <w:rFonts w:ascii="Times New Roman" w:eastAsia="Times New Roman" w:hAnsi="Times New Roman" w:cs="Times New Roman"/>
          <w:b/>
          <w:bCs/>
          <w:color w:val="000000" w:themeColor="text1"/>
          <w:sz w:val="26"/>
          <w:szCs w:val="26"/>
          <w:lang w:val="hr-HR"/>
        </w:rPr>
        <w:t>10</w:t>
      </w:r>
      <w:r w:rsidRPr="003F26E9">
        <w:rPr>
          <w:rFonts w:ascii="Times New Roman" w:eastAsia="Times New Roman" w:hAnsi="Times New Roman" w:cs="Times New Roman"/>
          <w:b/>
          <w:bCs/>
          <w:color w:val="000000" w:themeColor="text1"/>
          <w:sz w:val="26"/>
          <w:szCs w:val="26"/>
          <w:lang w:val="hr-HR"/>
        </w:rPr>
        <w:t xml:space="preserve">. Căn cứ pháp lý của thủ tục hành chính: </w:t>
      </w:r>
    </w:p>
    <w:p w:rsidR="0063303F" w:rsidRPr="003F26E9" w:rsidRDefault="0063303F" w:rsidP="0063303F">
      <w:pPr>
        <w:spacing w:after="120"/>
        <w:ind w:firstLine="720"/>
        <w:jc w:val="both"/>
        <w:rPr>
          <w:rFonts w:ascii="Times New Roman" w:eastAsia="Times New Roman" w:hAnsi="Times New Roman" w:cs="Times New Roman"/>
          <w:color w:val="000000" w:themeColor="text1"/>
          <w:sz w:val="26"/>
          <w:szCs w:val="26"/>
          <w:lang w:val="hr-HR"/>
        </w:rPr>
      </w:pPr>
      <w:r w:rsidRPr="003F26E9">
        <w:rPr>
          <w:rFonts w:ascii="Times New Roman" w:eastAsia="Times New Roman" w:hAnsi="Times New Roman" w:cs="Times New Roman"/>
          <w:color w:val="000000" w:themeColor="text1"/>
          <w:sz w:val="26"/>
          <w:szCs w:val="26"/>
          <w:lang w:val="hr-HR"/>
        </w:rPr>
        <w:t>- Luật tín ngưỡng, tôn giáo (Luật số 02/2016/QH14 ngày 18/11/2016).</w:t>
      </w:r>
    </w:p>
    <w:p w:rsidR="0063303F" w:rsidRPr="003F26E9" w:rsidRDefault="0063303F" w:rsidP="0063303F">
      <w:pPr>
        <w:spacing w:after="120"/>
        <w:ind w:firstLine="720"/>
        <w:jc w:val="both"/>
        <w:rPr>
          <w:rFonts w:ascii="Times New Roman" w:eastAsia="Times New Roman" w:hAnsi="Times New Roman" w:cs="Times New Roman"/>
          <w:color w:val="000000" w:themeColor="text1"/>
          <w:sz w:val="26"/>
          <w:szCs w:val="26"/>
          <w:lang w:val="hr-HR"/>
        </w:rPr>
      </w:pPr>
      <w:r w:rsidRPr="003F26E9">
        <w:rPr>
          <w:rFonts w:ascii="Times New Roman" w:eastAsia="Times New Roman" w:hAnsi="Times New Roman" w:cs="Times New Roman"/>
          <w:color w:val="000000" w:themeColor="text1"/>
          <w:sz w:val="26"/>
          <w:szCs w:val="26"/>
          <w:lang w:val="hr-HR"/>
        </w:rPr>
        <w:t xml:space="preserve">- </w:t>
      </w:r>
      <w:r w:rsidRPr="00C001EA">
        <w:rPr>
          <w:rFonts w:ascii="Times New Roman" w:eastAsia="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p>
    <w:p w:rsidR="0063303F" w:rsidRPr="00F8720F" w:rsidRDefault="0063303F" w:rsidP="0063303F">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2222"/>
        <w:gridCol w:w="2486"/>
      </w:tblGrid>
      <w:tr w:rsidR="0063303F" w:rsidRPr="00F8720F" w:rsidTr="00C931D7">
        <w:trPr>
          <w:trHeight w:val="705"/>
        </w:trPr>
        <w:tc>
          <w:tcPr>
            <w:tcW w:w="2695"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63303F" w:rsidRPr="00306622" w:rsidTr="00C931D7">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1.2;</w:t>
            </w:r>
          </w:p>
          <w:p w:rsidR="0063303F" w:rsidRPr="00F8720F" w:rsidRDefault="0063303F" w:rsidP="00C931D7">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rsidR="0063303F" w:rsidRPr="00F8720F" w:rsidRDefault="0063303F"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63303F" w:rsidRPr="00F8720F" w:rsidRDefault="0063303F" w:rsidP="00C931D7">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63303F" w:rsidRPr="00306622" w:rsidTr="00C931D7">
        <w:trPr>
          <w:trHeight w:val="1854"/>
        </w:trPr>
        <w:tc>
          <w:tcPr>
            <w:tcW w:w="2695" w:type="pct"/>
            <w:tcBorders>
              <w:top w:val="single" w:sz="4" w:space="0" w:color="auto"/>
              <w:left w:val="single" w:sz="4" w:space="0" w:color="auto"/>
              <w:bottom w:val="single" w:sz="4" w:space="0" w:color="auto"/>
              <w:right w:val="single" w:sz="4" w:space="0" w:color="auto"/>
            </w:tcBorders>
            <w:vAlign w:val="center"/>
          </w:tcPr>
          <w:p w:rsidR="0063303F" w:rsidRPr="00306622" w:rsidRDefault="0063303F" w:rsidP="00C931D7">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3303F" w:rsidRPr="00F8720F" w:rsidRDefault="0063303F" w:rsidP="00C931D7">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rsidR="0063303F" w:rsidRPr="00F8720F" w:rsidRDefault="0063303F" w:rsidP="00C931D7">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 xml:space="preserve"> và trả kết quả</w:t>
            </w:r>
          </w:p>
        </w:tc>
        <w:tc>
          <w:tcPr>
            <w:tcW w:w="1217" w:type="pct"/>
            <w:vMerge/>
            <w:tcBorders>
              <w:left w:val="single" w:sz="4" w:space="0" w:color="auto"/>
              <w:right w:val="single" w:sz="4" w:space="0" w:color="auto"/>
            </w:tcBorders>
            <w:vAlign w:val="center"/>
          </w:tcPr>
          <w:p w:rsidR="0063303F" w:rsidRPr="00F8720F" w:rsidRDefault="0063303F" w:rsidP="00C931D7">
            <w:pPr>
              <w:spacing w:before="40" w:after="40" w:line="240" w:lineRule="auto"/>
              <w:rPr>
                <w:rFonts w:ascii="Times New Roman" w:eastAsia="Times New Roman" w:hAnsi="Times New Roman" w:cs="Times New Roman"/>
                <w:color w:val="000000" w:themeColor="text1"/>
                <w:sz w:val="26"/>
                <w:szCs w:val="26"/>
                <w:lang w:val="nl-NL"/>
              </w:rPr>
            </w:pPr>
          </w:p>
        </w:tc>
      </w:tr>
    </w:tbl>
    <w:p w:rsidR="0063303F" w:rsidRPr="00306622" w:rsidRDefault="0063303F" w:rsidP="0063303F">
      <w:pPr>
        <w:spacing w:after="0" w:line="240" w:lineRule="auto"/>
        <w:rPr>
          <w:rFonts w:ascii="Times New Roman" w:eastAsia="Times New Roman" w:hAnsi="Times New Roman" w:cs="Times New Roman"/>
          <w:b/>
          <w:i/>
          <w:color w:val="000000" w:themeColor="text1"/>
          <w:sz w:val="26"/>
          <w:szCs w:val="26"/>
          <w:lang w:val="nl-NL"/>
        </w:rPr>
      </w:pPr>
      <w:r>
        <w:rPr>
          <w:rFonts w:ascii="Times New Roman" w:eastAsia="Times New Roman" w:hAnsi="Times New Roman" w:cs="Times New Roman"/>
          <w:b/>
          <w:i/>
          <w:color w:val="000000" w:themeColor="text1"/>
          <w:sz w:val="26"/>
          <w:szCs w:val="26"/>
          <w:lang w:val="nl-NL"/>
        </w:rPr>
        <w:br w:type="page"/>
      </w:r>
      <w:r w:rsidRPr="00306622">
        <w:rPr>
          <w:rFonts w:ascii="Times New Roman" w:eastAsia="Times New Roman" w:hAnsi="Times New Roman" w:cs="Times New Roman"/>
          <w:b/>
          <w:i/>
          <w:color w:val="000000" w:themeColor="text1"/>
          <w:sz w:val="26"/>
          <w:szCs w:val="26"/>
          <w:lang w:val="nl-NL"/>
        </w:rPr>
        <w:lastRenderedPageBreak/>
        <w:t>Mẫu B1</w: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rsidR="0063303F" w:rsidRPr="00306622" w:rsidRDefault="0063303F" w:rsidP="0063303F">
      <w:pPr>
        <w:tabs>
          <w:tab w:val="center" w:pos="4428"/>
          <w:tab w:val="right" w:pos="8856"/>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13E4215E" wp14:editId="31E0E26C">
                <wp:simplePos x="0" y="0"/>
                <wp:positionH relativeFrom="column">
                  <wp:posOffset>2042795</wp:posOffset>
                </wp:positionH>
                <wp:positionV relativeFrom="paragraph">
                  <wp:posOffset>53975</wp:posOffset>
                </wp:positionV>
                <wp:extent cx="1962150" cy="0"/>
                <wp:effectExtent l="0" t="0" r="19050" b="1905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3070F" id="Straight Connector 15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85pt,4.25pt" to="31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PKIA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"/>
            </w:pict>
          </mc:Fallback>
        </mc:AlternateConten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rsidR="0063303F" w:rsidRPr="00306622" w:rsidRDefault="0063303F" w:rsidP="0063303F">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63303F" w:rsidRPr="00306622" w:rsidRDefault="0063303F" w:rsidP="0063303F">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Hoạt động tín ngưỡng hằng năm hoặc hoạt động tín ngưỡng bổ sung</w: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vertAlign w:val="superscript"/>
        </w:rPr>
      </w:pPr>
      <w:r w:rsidRPr="00306622">
        <w:rPr>
          <w:rFonts w:ascii="Times New Roman" w:eastAsia="Times New Roman" w:hAnsi="Times New Roman" w:cs="Times New Roman"/>
          <w:bCs/>
          <w:color w:val="000000" w:themeColor="text1"/>
          <w:sz w:val="26"/>
          <w:szCs w:val="26"/>
          <w:vertAlign w:val="superscript"/>
        </w:rPr>
        <w:t>________</w:t>
      </w:r>
    </w:p>
    <w:p w:rsidR="0063303F" w:rsidRPr="00306622" w:rsidRDefault="0063303F" w:rsidP="0063303F">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rsidR="0063303F" w:rsidRPr="00306622" w:rsidRDefault="0063303F" w:rsidP="0063303F">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cơ sở tín ngưỡng (chữ in hoa):………...….…...……………………......</w:t>
      </w: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chỉ:…………………………………………………………..………......</w:t>
      </w: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 xml:space="preserve">: </w:t>
      </w: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iCs/>
          <w:color w:val="000000" w:themeColor="text1"/>
          <w:sz w:val="26"/>
          <w:szCs w:val="26"/>
        </w:rPr>
        <w:t>………………..……..........................</w:t>
      </w: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p>
    <w:p w:rsidR="0063303F" w:rsidRPr="00306622" w:rsidRDefault="0063303F" w:rsidP="0063303F">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 hoạt động tín ngưỡng …</w:t>
      </w:r>
      <w:r w:rsidRPr="00306622">
        <w:rPr>
          <w:rFonts w:ascii="Times New Roman" w:eastAsia="Times New Roman" w:hAnsi="Times New Roman" w:cs="Times New Roman"/>
          <w:b/>
          <w:bCs/>
          <w:color w:val="000000" w:themeColor="text1"/>
          <w:sz w:val="26"/>
          <w:szCs w:val="26"/>
          <w:vertAlign w:val="superscript"/>
        </w:rPr>
        <w:t>(4)</w:t>
      </w:r>
      <w:r w:rsidRPr="00306622">
        <w:rPr>
          <w:rFonts w:ascii="Times New Roman" w:eastAsia="Times New Roman" w:hAnsi="Times New Roman" w:cs="Times New Roman"/>
          <w:b/>
          <w:bCs/>
          <w:color w:val="000000" w:themeColor="text1"/>
          <w:sz w:val="26"/>
          <w:szCs w:val="26"/>
        </w:rPr>
        <w:t>… với các nội dung sau:</w:t>
      </w:r>
    </w:p>
    <w:p w:rsidR="0063303F" w:rsidRPr="00306622" w:rsidRDefault="0063303F" w:rsidP="0063303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tbl>
      <w:tblPr>
        <w:tblW w:w="5000" w:type="pct"/>
        <w:tblLook w:val="04A0" w:firstRow="1" w:lastRow="0" w:firstColumn="1" w:lastColumn="0" w:noHBand="0" w:noVBand="1"/>
      </w:tblPr>
      <w:tblGrid>
        <w:gridCol w:w="778"/>
        <w:gridCol w:w="2180"/>
        <w:gridCol w:w="1556"/>
        <w:gridCol w:w="1558"/>
        <w:gridCol w:w="1401"/>
        <w:gridCol w:w="1311"/>
        <w:gridCol w:w="1178"/>
      </w:tblGrid>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TT</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Tên hoạt động</w:t>
            </w:r>
          </w:p>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tín ngưỡng</w:t>
            </w:r>
          </w:p>
        </w:tc>
        <w:tc>
          <w:tcPr>
            <w:tcW w:w="781"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Nội dung</w:t>
            </w:r>
          </w:p>
        </w:tc>
        <w:tc>
          <w:tcPr>
            <w:tcW w:w="782"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rPr>
              <w:t>Quy mô</w:t>
            </w:r>
          </w:p>
        </w:tc>
        <w:tc>
          <w:tcPr>
            <w:tcW w:w="703"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Thời gian</w:t>
            </w:r>
          </w:p>
        </w:tc>
        <w:tc>
          <w:tcPr>
            <w:tcW w:w="658"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Địa điểm</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Ghi chú</w:t>
            </w:r>
          </w:p>
        </w:tc>
      </w:tr>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1</w:t>
            </w:r>
          </w:p>
        </w:tc>
        <w:tc>
          <w:tcPr>
            <w:tcW w:w="1094"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2</w:t>
            </w:r>
          </w:p>
        </w:tc>
        <w:tc>
          <w:tcPr>
            <w:tcW w:w="1094"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3</w:t>
            </w:r>
          </w:p>
        </w:tc>
        <w:tc>
          <w:tcPr>
            <w:tcW w:w="1094"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094"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63303F" w:rsidRPr="00F8720F" w:rsidTr="00C931D7">
        <w:trPr>
          <w:trHeight w:val="1"/>
        </w:trPr>
        <w:tc>
          <w:tcPr>
            <w:tcW w:w="391" w:type="pct"/>
            <w:tcBorders>
              <w:top w:val="single" w:sz="4" w:space="0" w:color="000000"/>
              <w:left w:val="single" w:sz="4" w:space="0" w:color="000000"/>
              <w:bottom w:val="single" w:sz="4" w:space="0" w:color="000000"/>
              <w:right w:val="single" w:sz="4" w:space="0" w:color="000000"/>
            </w:tcBorders>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094"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rsidR="0063303F" w:rsidRPr="00F8720F" w:rsidRDefault="0063303F" w:rsidP="00C931D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rsidR="0063303F" w:rsidRPr="00F8720F" w:rsidRDefault="0063303F" w:rsidP="0063303F">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bl>
      <w:tblPr>
        <w:tblW w:w="0" w:type="auto"/>
        <w:tblInd w:w="108" w:type="dxa"/>
        <w:tblLayout w:type="fixed"/>
        <w:tblLook w:val="04A0" w:firstRow="1" w:lastRow="0" w:firstColumn="1" w:lastColumn="0" w:noHBand="0" w:noVBand="1"/>
      </w:tblPr>
      <w:tblGrid>
        <w:gridCol w:w="3969"/>
        <w:gridCol w:w="5103"/>
      </w:tblGrid>
      <w:tr w:rsidR="0063303F" w:rsidRPr="00F8720F" w:rsidTr="00C931D7">
        <w:trPr>
          <w:trHeight w:val="1"/>
        </w:trPr>
        <w:tc>
          <w:tcPr>
            <w:tcW w:w="3969" w:type="dxa"/>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b/>
                <w:bCs/>
                <w:i/>
                <w:iCs/>
                <w:color w:val="000000" w:themeColor="text1"/>
                <w:sz w:val="26"/>
                <w:szCs w:val="26"/>
              </w:rPr>
            </w:pPr>
          </w:p>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103" w:type="dxa"/>
            <w:hideMark/>
          </w:tcPr>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color w:val="000000" w:themeColor="text1"/>
                <w:sz w:val="26"/>
                <w:szCs w:val="26"/>
                <w:vertAlign w:val="superscript"/>
              </w:rPr>
              <w:t>(3)</w:t>
            </w:r>
          </w:p>
          <w:p w:rsidR="0063303F" w:rsidRPr="00F8720F" w:rsidRDefault="0063303F" w:rsidP="00C931D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(Ký, ghi rõ họ tên</w:t>
            </w:r>
            <w:r w:rsidRPr="00F8720F">
              <w:rPr>
                <w:rFonts w:ascii="Times New Roman" w:eastAsia="Times New Roman" w:hAnsi="Times New Roman" w:cs="Times New Roman"/>
                <w:color w:val="000000" w:themeColor="text1"/>
                <w:sz w:val="26"/>
                <w:szCs w:val="26"/>
              </w:rPr>
              <w:t>)</w:t>
            </w:r>
          </w:p>
        </w:tc>
      </w:tr>
    </w:tbl>
    <w:p w:rsidR="0063303F" w:rsidRPr="00F8720F" w:rsidRDefault="0063303F" w:rsidP="0063303F">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rsidR="0063303F" w:rsidRPr="00F8720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Pr="00F8720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Pr="00F8720F"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rsidR="0063303F" w:rsidRPr="00C001EA"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(1)</w:t>
      </w:r>
      <w:r w:rsidRPr="00C001EA">
        <w:rPr>
          <w:rFonts w:ascii="Times New Roman" w:eastAsia="Times New Roman" w:hAnsi="Times New Roman" w:cs="Times New Roman"/>
          <w:color w:val="000000" w:themeColor="text1"/>
          <w:sz w:val="20"/>
          <w:szCs w:val="20"/>
        </w:rPr>
        <w:t xml:space="preserve"> Địa danh nơi có cơ sở tín ngưỡng.</w:t>
      </w:r>
    </w:p>
    <w:p w:rsidR="0063303F" w:rsidRPr="00C001EA"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 xml:space="preserve">(2) </w:t>
      </w:r>
      <w:r w:rsidRPr="00C001EA">
        <w:rPr>
          <w:rFonts w:ascii="Times New Roman" w:eastAsia="Times New Roman" w:hAnsi="Times New Roman" w:cs="Times New Roman"/>
          <w:color w:val="000000" w:themeColor="text1"/>
          <w:sz w:val="20"/>
          <w:szCs w:val="20"/>
        </w:rPr>
        <w:t>Ủy ban nhân dân cấp xã nơi có cơ sở tín ngưỡng.</w:t>
      </w:r>
    </w:p>
    <w:p w:rsidR="0063303F" w:rsidRPr="00C001EA"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(3)</w:t>
      </w:r>
      <w:r w:rsidRPr="00C001EA">
        <w:rPr>
          <w:rFonts w:ascii="Times New Roman" w:eastAsia="Times New Roman" w:hAnsi="Times New Roman" w:cs="Times New Roman"/>
          <w:color w:val="000000" w:themeColor="text1"/>
          <w:sz w:val="20"/>
          <w:szCs w:val="20"/>
        </w:rPr>
        <w:t xml:space="preserve"> Trường hợp cơ sở tín ngưỡng có ban quản lý thì người thay mặt ban quản lý ký bản đăng ký.</w:t>
      </w:r>
    </w:p>
    <w:p w:rsidR="0063303F" w:rsidRPr="00C001EA" w:rsidRDefault="0063303F" w:rsidP="0063303F">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 xml:space="preserve">(4) </w:t>
      </w:r>
      <w:r w:rsidRPr="00C001EA">
        <w:rPr>
          <w:rFonts w:ascii="Times New Roman" w:eastAsia="Times New Roman" w:hAnsi="Times New Roman" w:cs="Times New Roman"/>
          <w:color w:val="000000" w:themeColor="text1"/>
          <w:sz w:val="20"/>
          <w:szCs w:val="20"/>
        </w:rPr>
        <w:t>Hoạt động tín ngưỡng hằng năm hoặc hoạt động tín ngưỡng bổ sung.</w:t>
      </w:r>
    </w:p>
    <w:p w:rsidR="0009355B" w:rsidRDefault="00EE5C73"/>
    <w:sectPr w:rsidR="0009355B" w:rsidSect="0063303F">
      <w:footerReference w:type="default" r:id="rId6"/>
      <w:footerReference w:type="first" r:id="rId7"/>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C73" w:rsidRDefault="00EE5C73" w:rsidP="0063303F">
      <w:pPr>
        <w:spacing w:after="0" w:line="240" w:lineRule="auto"/>
      </w:pPr>
      <w:r>
        <w:separator/>
      </w:r>
    </w:p>
  </w:endnote>
  <w:endnote w:type="continuationSeparator" w:id="0">
    <w:p w:rsidR="00EE5C73" w:rsidRDefault="00EE5C73" w:rsidP="0063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6A" w:rsidRPr="0074026A" w:rsidRDefault="005B469E">
    <w:pPr>
      <w:pStyle w:val="Footer"/>
      <w:tabs>
        <w:tab w:val="clear" w:pos="4680"/>
        <w:tab w:val="clear" w:pos="9360"/>
      </w:tabs>
      <w:jc w:val="center"/>
      <w:rPr>
        <w:rFonts w:ascii="Times New Roman" w:hAnsi="Times New Roman" w:cs="Times New Roman"/>
        <w:caps/>
        <w:noProof/>
      </w:rPr>
    </w:pPr>
    <w:r w:rsidRPr="0074026A">
      <w:rPr>
        <w:rFonts w:ascii="Times New Roman" w:hAnsi="Times New Roman" w:cs="Times New Roman"/>
        <w:caps/>
      </w:rPr>
      <w:fldChar w:fldCharType="begin"/>
    </w:r>
    <w:r w:rsidRPr="0074026A">
      <w:rPr>
        <w:rFonts w:ascii="Times New Roman" w:hAnsi="Times New Roman" w:cs="Times New Roman"/>
        <w:caps/>
      </w:rPr>
      <w:instrText xml:space="preserve"> PAGE   \* MERGEFORMAT </w:instrText>
    </w:r>
    <w:r w:rsidRPr="0074026A">
      <w:rPr>
        <w:rFonts w:ascii="Times New Roman" w:hAnsi="Times New Roman" w:cs="Times New Roman"/>
        <w:caps/>
      </w:rPr>
      <w:fldChar w:fldCharType="separate"/>
    </w:r>
    <w:r w:rsidR="00416452">
      <w:rPr>
        <w:rFonts w:ascii="Times New Roman" w:hAnsi="Times New Roman" w:cs="Times New Roman"/>
        <w:caps/>
        <w:noProof/>
      </w:rPr>
      <w:t>1</w:t>
    </w:r>
    <w:r w:rsidRPr="0074026A">
      <w:rPr>
        <w:rFonts w:ascii="Times New Roman" w:hAnsi="Times New Roman" w:cs="Times New Roman"/>
        <w:caps/>
        <w:noProof/>
      </w:rPr>
      <w:fldChar w:fldCharType="end"/>
    </w:r>
  </w:p>
  <w:p w:rsidR="0074026A" w:rsidRPr="0074026A" w:rsidRDefault="00EE5C73" w:rsidP="0074026A">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6A" w:rsidRPr="0074026A" w:rsidRDefault="005B469E">
    <w:pPr>
      <w:pStyle w:val="Footer"/>
      <w:tabs>
        <w:tab w:val="clear" w:pos="4680"/>
        <w:tab w:val="clear" w:pos="9360"/>
      </w:tabs>
      <w:jc w:val="center"/>
      <w:rPr>
        <w:rFonts w:ascii="Times New Roman" w:hAnsi="Times New Roman" w:cs="Times New Roman"/>
        <w:caps/>
        <w:noProof/>
      </w:rPr>
    </w:pPr>
    <w:r w:rsidRPr="0074026A">
      <w:rPr>
        <w:rFonts w:ascii="Times New Roman" w:hAnsi="Times New Roman" w:cs="Times New Roman"/>
        <w:caps/>
      </w:rPr>
      <w:fldChar w:fldCharType="begin"/>
    </w:r>
    <w:r w:rsidRPr="0074026A">
      <w:rPr>
        <w:rFonts w:ascii="Times New Roman" w:hAnsi="Times New Roman" w:cs="Times New Roman"/>
        <w:caps/>
      </w:rPr>
      <w:instrText xml:space="preserve"> PAGE   \* MERGEFORMAT </w:instrText>
    </w:r>
    <w:r w:rsidRPr="0074026A">
      <w:rPr>
        <w:rFonts w:ascii="Times New Roman" w:hAnsi="Times New Roman" w:cs="Times New Roman"/>
        <w:caps/>
      </w:rPr>
      <w:fldChar w:fldCharType="separate"/>
    </w:r>
    <w:r w:rsidR="0063303F">
      <w:rPr>
        <w:rFonts w:ascii="Times New Roman" w:hAnsi="Times New Roman" w:cs="Times New Roman"/>
        <w:caps/>
        <w:noProof/>
      </w:rPr>
      <w:t>1</w:t>
    </w:r>
    <w:r w:rsidRPr="0074026A">
      <w:rPr>
        <w:rFonts w:ascii="Times New Roman" w:hAnsi="Times New Roman" w:cs="Times New Roman"/>
        <w:caps/>
        <w:noProof/>
      </w:rPr>
      <w:fldChar w:fldCharType="end"/>
    </w:r>
  </w:p>
  <w:p w:rsidR="0074026A" w:rsidRPr="0074026A" w:rsidRDefault="00EE5C7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C73" w:rsidRDefault="00EE5C73" w:rsidP="0063303F">
      <w:pPr>
        <w:spacing w:after="0" w:line="240" w:lineRule="auto"/>
      </w:pPr>
      <w:r>
        <w:separator/>
      </w:r>
    </w:p>
  </w:footnote>
  <w:footnote w:type="continuationSeparator" w:id="0">
    <w:p w:rsidR="00EE5C73" w:rsidRDefault="00EE5C73" w:rsidP="00633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3F"/>
    <w:rsid w:val="00416452"/>
    <w:rsid w:val="005B469E"/>
    <w:rsid w:val="0063303F"/>
    <w:rsid w:val="00E1507A"/>
    <w:rsid w:val="00EE5C73"/>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0C8F-828D-49C2-8493-80B9092E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3F"/>
  </w:style>
  <w:style w:type="table" w:customStyle="1" w:styleId="TableGrid4">
    <w:name w:val="Table Grid4"/>
    <w:basedOn w:val="TableNormal"/>
    <w:next w:val="TableGrid"/>
    <w:uiPriority w:val="59"/>
    <w:rsid w:val="0063303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2</cp:revision>
  <dcterms:created xsi:type="dcterms:W3CDTF">2024-09-06T02:15:00Z</dcterms:created>
  <dcterms:modified xsi:type="dcterms:W3CDTF">2024-09-06T02:15:00Z</dcterms:modified>
</cp:coreProperties>
</file>