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1DD51" w14:textId="77777777" w:rsidR="004923D2" w:rsidRPr="004827C3" w:rsidRDefault="004923D2" w:rsidP="00AF78BF">
      <w:pPr>
        <w:widowControl w:val="0"/>
        <w:spacing w:before="120" w:after="120"/>
        <w:ind w:firstLine="709"/>
        <w:jc w:val="both"/>
        <w:rPr>
          <w:rFonts w:ascii="Times New Roman" w:eastAsia="Times New Roman" w:hAnsi="Times New Roman" w:cs="Times New Roman"/>
          <w:b/>
          <w:bCs/>
          <w:color w:val="000000" w:themeColor="text1"/>
          <w:spacing w:val="4"/>
          <w:sz w:val="26"/>
          <w:szCs w:val="26"/>
          <w:lang w:eastAsia="vi-VN"/>
        </w:rPr>
      </w:pPr>
      <w:bookmarkStart w:id="0" w:name="_GoBack"/>
      <w:bookmarkEnd w:id="0"/>
      <w:r w:rsidRPr="00F8720F">
        <w:rPr>
          <w:rFonts w:ascii="Times New Roman" w:eastAsia="Times New Roman" w:hAnsi="Times New Roman" w:cs="Times New Roman"/>
          <w:b/>
          <w:bCs/>
          <w:color w:val="000000" w:themeColor="text1"/>
          <w:sz w:val="26"/>
          <w:szCs w:val="26"/>
          <w:lang w:eastAsia="vi-VN"/>
        </w:rPr>
        <w:t>3</w:t>
      </w:r>
      <w:r w:rsidRPr="00F8720F">
        <w:rPr>
          <w:rFonts w:ascii="Times New Roman" w:eastAsia="Times New Roman" w:hAnsi="Times New Roman" w:cs="Times New Roman"/>
          <w:b/>
          <w:bCs/>
          <w:color w:val="000000" w:themeColor="text1"/>
          <w:sz w:val="26"/>
          <w:szCs w:val="26"/>
          <w:lang w:val="vi-VN" w:eastAsia="vi-VN"/>
        </w:rPr>
        <w:t xml:space="preserve">. </w:t>
      </w:r>
      <w:r w:rsidRPr="00F8720F">
        <w:rPr>
          <w:rFonts w:ascii="Times New Roman" w:eastAsia="Times New Roman" w:hAnsi="Times New Roman" w:cs="Times New Roman"/>
          <w:b/>
          <w:bCs/>
          <w:color w:val="000000" w:themeColor="text1"/>
          <w:spacing w:val="4"/>
          <w:sz w:val="26"/>
          <w:szCs w:val="26"/>
          <w:lang w:val="vi-VN" w:eastAsia="vi-VN"/>
        </w:rPr>
        <w:t xml:space="preserve">Thủ tục tặng Giấy khen của Chủ tịch </w:t>
      </w:r>
      <w:r w:rsidR="001906E7">
        <w:rPr>
          <w:rFonts w:ascii="Times New Roman" w:eastAsia="Times New Roman" w:hAnsi="Times New Roman" w:cs="Times New Roman"/>
          <w:b/>
          <w:bCs/>
          <w:color w:val="000000" w:themeColor="text1"/>
          <w:spacing w:val="4"/>
          <w:sz w:val="26"/>
          <w:szCs w:val="26"/>
          <w:lang w:val="vi-VN" w:eastAsia="vi-VN"/>
        </w:rPr>
        <w:t>Ủy ban nhân dân cấp xã</w:t>
      </w:r>
      <w:r w:rsidRPr="00F8720F">
        <w:rPr>
          <w:rFonts w:ascii="Times New Roman" w:eastAsia="Times New Roman" w:hAnsi="Times New Roman" w:cs="Times New Roman"/>
          <w:b/>
          <w:bCs/>
          <w:color w:val="000000" w:themeColor="text1"/>
          <w:spacing w:val="4"/>
          <w:sz w:val="26"/>
          <w:szCs w:val="26"/>
          <w:lang w:val="vi-VN" w:eastAsia="vi-VN"/>
        </w:rPr>
        <w:t xml:space="preserve"> về thành tích đột xuất</w:t>
      </w:r>
      <w:r w:rsidR="004827C3">
        <w:rPr>
          <w:rFonts w:ascii="Times New Roman" w:eastAsia="Times New Roman" w:hAnsi="Times New Roman" w:cs="Times New Roman"/>
          <w:b/>
          <w:bCs/>
          <w:color w:val="000000" w:themeColor="text1"/>
          <w:spacing w:val="4"/>
          <w:sz w:val="26"/>
          <w:szCs w:val="26"/>
          <w:lang w:eastAsia="vi-VN"/>
        </w:rPr>
        <w:t xml:space="preserve"> - </w:t>
      </w:r>
      <w:r w:rsidR="00BF572D" w:rsidRPr="00BF572D">
        <w:rPr>
          <w:rFonts w:ascii="Times New Roman" w:eastAsia="Times New Roman" w:hAnsi="Times New Roman" w:cs="Times New Roman"/>
          <w:b/>
          <w:bCs/>
          <w:color w:val="000000" w:themeColor="text1"/>
          <w:spacing w:val="4"/>
          <w:sz w:val="26"/>
          <w:szCs w:val="26"/>
          <w:lang w:eastAsia="vi-VN"/>
        </w:rPr>
        <w:t>1.012376</w:t>
      </w:r>
    </w:p>
    <w:p w14:paraId="42C45DF1" w14:textId="77777777" w:rsidR="004923D2" w:rsidRPr="00F8720F" w:rsidRDefault="00D01DF3" w:rsidP="004827C3">
      <w:pPr>
        <w:widowControl w:val="0"/>
        <w:tabs>
          <w:tab w:val="left" w:pos="704"/>
        </w:tabs>
        <w:spacing w:before="120" w:after="120"/>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r>
      <w:r w:rsidR="004923D2" w:rsidRPr="00F8720F">
        <w:rPr>
          <w:rFonts w:ascii="Times New Roman" w:eastAsia="Times New Roman" w:hAnsi="Times New Roman" w:cs="Times New Roman"/>
          <w:b/>
          <w:bCs/>
          <w:color w:val="000000" w:themeColor="text1"/>
          <w:sz w:val="26"/>
          <w:szCs w:val="26"/>
          <w:lang w:val="hr-HR"/>
        </w:rPr>
        <w:t xml:space="preserve">3.1. </w:t>
      </w:r>
      <w:r w:rsidR="004923D2" w:rsidRPr="00F8720F">
        <w:rPr>
          <w:rFonts w:ascii="Times New Roman" w:eastAsia="Times New Roman" w:hAnsi="Times New Roman" w:cs="Times New Roman"/>
          <w:b/>
          <w:bCs/>
          <w:color w:val="000000" w:themeColor="text1"/>
          <w:sz w:val="26"/>
          <w:szCs w:val="26"/>
          <w:lang w:val="vi-VN"/>
        </w:rPr>
        <w:t>Tr</w:t>
      </w:r>
      <w:r w:rsidR="004923D2" w:rsidRPr="00F8720F">
        <w:rPr>
          <w:rFonts w:ascii="Times New Roman" w:eastAsia="Times New Roman" w:hAnsi="Times New Roman" w:cs="Times New Roman"/>
          <w:b/>
          <w:bCs/>
          <w:color w:val="000000" w:themeColor="text1"/>
          <w:sz w:val="26"/>
          <w:szCs w:val="26"/>
          <w:lang w:val="hr-HR"/>
        </w:rPr>
        <w:t>ì</w:t>
      </w:r>
      <w:r w:rsidR="004923D2" w:rsidRPr="00F8720F">
        <w:rPr>
          <w:rFonts w:ascii="Times New Roman" w:eastAsia="Times New Roman" w:hAnsi="Times New Roman" w:cs="Times New Roman"/>
          <w:b/>
          <w:bCs/>
          <w:color w:val="000000" w:themeColor="text1"/>
          <w:sz w:val="26"/>
          <w:szCs w:val="26"/>
          <w:lang w:val="vi-VN"/>
        </w:rPr>
        <w:t>nh</w:t>
      </w:r>
      <w:r w:rsidR="004923D2" w:rsidRPr="00F8720F">
        <w:rPr>
          <w:rFonts w:ascii="Times New Roman" w:eastAsia="Times New Roman" w:hAnsi="Times New Roman" w:cs="Times New Roman"/>
          <w:b/>
          <w:bCs/>
          <w:color w:val="000000" w:themeColor="text1"/>
          <w:sz w:val="26"/>
          <w:szCs w:val="26"/>
          <w:lang w:val="hr-HR"/>
        </w:rPr>
        <w:t xml:space="preserve"> </w:t>
      </w:r>
      <w:r w:rsidR="004923D2" w:rsidRPr="00F8720F">
        <w:rPr>
          <w:rFonts w:ascii="Times New Roman" w:eastAsia="Times New Roman" w:hAnsi="Times New Roman" w:cs="Times New Roman"/>
          <w:b/>
          <w:bCs/>
          <w:color w:val="000000" w:themeColor="text1"/>
          <w:sz w:val="26"/>
          <w:szCs w:val="26"/>
          <w:lang w:val="vi-VN"/>
        </w:rPr>
        <w:t>tự</w:t>
      </w:r>
      <w:r w:rsidR="004923D2" w:rsidRPr="003F26E9">
        <w:rPr>
          <w:rFonts w:ascii="Times New Roman" w:eastAsia="Times New Roman" w:hAnsi="Times New Roman" w:cs="Times New Roman"/>
          <w:b/>
          <w:bCs/>
          <w:color w:val="000000" w:themeColor="text1"/>
          <w:sz w:val="26"/>
          <w:szCs w:val="26"/>
          <w:lang w:val="hr-HR"/>
        </w:rPr>
        <w:t>, cách thức, thời gian</w:t>
      </w:r>
      <w:r w:rsidR="004923D2" w:rsidRPr="00F8720F">
        <w:rPr>
          <w:rFonts w:ascii="Times New Roman" w:eastAsia="Times New Roman" w:hAnsi="Times New Roman" w:cs="Times New Roman"/>
          <w:b/>
          <w:bCs/>
          <w:color w:val="000000" w:themeColor="text1"/>
          <w:sz w:val="26"/>
          <w:szCs w:val="26"/>
          <w:lang w:val="hr-HR"/>
        </w:rPr>
        <w:t xml:space="preserve"> </w:t>
      </w:r>
      <w:r w:rsidR="004923D2" w:rsidRPr="00F8720F">
        <w:rPr>
          <w:rFonts w:ascii="Times New Roman" w:eastAsia="Times New Roman" w:hAnsi="Times New Roman" w:cs="Times New Roman"/>
          <w:b/>
          <w:bCs/>
          <w:color w:val="000000" w:themeColor="text1"/>
          <w:sz w:val="26"/>
          <w:szCs w:val="26"/>
          <w:lang w:val="vi-VN"/>
        </w:rPr>
        <w:t>giải quyết</w:t>
      </w:r>
      <w:r w:rsidR="004923D2" w:rsidRPr="003F26E9">
        <w:rPr>
          <w:rFonts w:ascii="Times New Roman" w:eastAsia="Times New Roman" w:hAnsi="Times New Roman" w:cs="Times New Roman"/>
          <w:b/>
          <w:color w:val="000000" w:themeColor="text1"/>
          <w:sz w:val="26"/>
          <w:szCs w:val="26"/>
          <w:lang w:val="hr-HR"/>
        </w:rPr>
        <w:t xml:space="preserve"> thủ tục hành chính</w:t>
      </w:r>
      <w:r w:rsidR="004923D2" w:rsidRPr="00F8720F">
        <w:rPr>
          <w:rFonts w:ascii="Times New Roman" w:eastAsia="Times New Roman" w:hAnsi="Times New Roman" w:cs="Times New Roman"/>
          <w:color w:val="000000" w:themeColor="text1"/>
          <w:sz w:val="26"/>
          <w:szCs w:val="26"/>
          <w:lang w:val="es-AR"/>
        </w:rPr>
        <w:t xml:space="preserve"> </w:t>
      </w:r>
    </w:p>
    <w:tbl>
      <w:tblPr>
        <w:tblStyle w:val="TableGrid"/>
        <w:tblW w:w="14318" w:type="dxa"/>
        <w:tblInd w:w="-176" w:type="dxa"/>
        <w:tblLook w:val="04A0" w:firstRow="1" w:lastRow="0" w:firstColumn="1" w:lastColumn="0" w:noHBand="0" w:noVBand="1"/>
      </w:tblPr>
      <w:tblGrid>
        <w:gridCol w:w="1135"/>
        <w:gridCol w:w="2659"/>
        <w:gridCol w:w="6696"/>
        <w:gridCol w:w="2835"/>
        <w:gridCol w:w="993"/>
      </w:tblGrid>
      <w:tr w:rsidR="00F8720F" w:rsidRPr="00F8720F" w14:paraId="421523C8" w14:textId="77777777" w:rsidTr="0062364F">
        <w:trPr>
          <w:trHeight w:val="745"/>
          <w:tblHeader/>
        </w:trPr>
        <w:tc>
          <w:tcPr>
            <w:tcW w:w="1135" w:type="dxa"/>
            <w:tcBorders>
              <w:top w:val="single" w:sz="4" w:space="0" w:color="auto"/>
              <w:left w:val="single" w:sz="4" w:space="0" w:color="auto"/>
              <w:bottom w:val="single" w:sz="4" w:space="0" w:color="auto"/>
              <w:right w:val="single" w:sz="4" w:space="0" w:color="auto"/>
            </w:tcBorders>
            <w:vAlign w:val="center"/>
          </w:tcPr>
          <w:p w14:paraId="0254C796"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659" w:type="dxa"/>
            <w:tcBorders>
              <w:top w:val="single" w:sz="4" w:space="0" w:color="auto"/>
              <w:left w:val="single" w:sz="4" w:space="0" w:color="auto"/>
              <w:bottom w:val="single" w:sz="4" w:space="0" w:color="auto"/>
              <w:right w:val="single" w:sz="4" w:space="0" w:color="auto"/>
            </w:tcBorders>
            <w:vAlign w:val="center"/>
          </w:tcPr>
          <w:p w14:paraId="09798197"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6696" w:type="dxa"/>
            <w:tcBorders>
              <w:top w:val="single" w:sz="4" w:space="0" w:color="auto"/>
              <w:left w:val="single" w:sz="4" w:space="0" w:color="auto"/>
              <w:bottom w:val="single" w:sz="4" w:space="0" w:color="auto"/>
              <w:right w:val="single" w:sz="4" w:space="0" w:color="auto"/>
            </w:tcBorders>
            <w:vAlign w:val="center"/>
          </w:tcPr>
          <w:p w14:paraId="156D24E6"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14:paraId="172D4804"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14:paraId="3F307C16"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F8720F" w:rsidRPr="00F8720F" w14:paraId="7A16F173" w14:textId="77777777" w:rsidTr="0062364F">
        <w:trPr>
          <w:trHeight w:val="898"/>
        </w:trPr>
        <w:tc>
          <w:tcPr>
            <w:tcW w:w="1135" w:type="dxa"/>
            <w:tcBorders>
              <w:top w:val="single" w:sz="4" w:space="0" w:color="auto"/>
            </w:tcBorders>
            <w:vAlign w:val="center"/>
          </w:tcPr>
          <w:p w14:paraId="400A9243"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
                <w:color w:val="000000" w:themeColor="text1"/>
                <w:sz w:val="26"/>
                <w:szCs w:val="26"/>
              </w:rPr>
              <w:t>Bước 1</w:t>
            </w:r>
          </w:p>
        </w:tc>
        <w:tc>
          <w:tcPr>
            <w:tcW w:w="2659" w:type="dxa"/>
            <w:tcBorders>
              <w:top w:val="single" w:sz="4" w:space="0" w:color="auto"/>
            </w:tcBorders>
            <w:vAlign w:val="center"/>
          </w:tcPr>
          <w:p w14:paraId="7099EFAD" w14:textId="77777777" w:rsidR="004923D2" w:rsidRPr="004827C3" w:rsidRDefault="004923D2" w:rsidP="004827C3">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
                <w:color w:val="000000" w:themeColor="text1"/>
                <w:sz w:val="26"/>
                <w:szCs w:val="26"/>
              </w:rPr>
              <w:t>Nộp hồ sơ thủ tục hành chính</w:t>
            </w:r>
          </w:p>
        </w:tc>
        <w:tc>
          <w:tcPr>
            <w:tcW w:w="6696" w:type="dxa"/>
            <w:tcBorders>
              <w:top w:val="single" w:sz="4" w:space="0" w:color="auto"/>
            </w:tcBorders>
            <w:vAlign w:val="center"/>
          </w:tcPr>
          <w:p w14:paraId="5C8CA9CB" w14:textId="77777777" w:rsidR="00FF1CC7" w:rsidRPr="00F8720F" w:rsidRDefault="004827C3" w:rsidP="004827C3">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Nộp trực tiếp qua Bộ phận tiếp nhận và trả kết quả thuộc Văn phòng HĐND và UBND cấp huyện.</w:t>
            </w:r>
          </w:p>
          <w:p w14:paraId="1B5ACAF5" w14:textId="77777777" w:rsidR="00FF1CC7" w:rsidRPr="00F8720F" w:rsidRDefault="004827C3" w:rsidP="004827C3">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Hoặc thông qua dịch vụ bưu chính công ích.</w:t>
            </w:r>
          </w:p>
          <w:p w14:paraId="0528D64D" w14:textId="77777777" w:rsidR="004923D2" w:rsidRPr="004827C3" w:rsidRDefault="004827C3" w:rsidP="00704476">
            <w:pPr>
              <w:spacing w:before="80" w:after="80" w:line="240" w:lineRule="auto"/>
              <w:jc w:val="both"/>
              <w:rPr>
                <w:rFonts w:ascii="Times New Roman" w:eastAsia="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Nộp trực tuyến website cổng Dịch vụ công của tỉnh Đồng Tháp: </w:t>
            </w:r>
            <w:r w:rsidR="00FF1CC7" w:rsidRPr="004827C3">
              <w:rPr>
                <w:rFonts w:ascii="Times New Roman" w:hAnsi="Times New Roman"/>
                <w:i/>
                <w:color w:val="000000" w:themeColor="text1"/>
                <w:sz w:val="26"/>
                <w:szCs w:val="26"/>
              </w:rPr>
              <w:t>http://dichvucong.dongthap.gov.vn</w:t>
            </w:r>
            <w:r w:rsidR="00FF1CC7" w:rsidRPr="00F8720F">
              <w:rPr>
                <w:rFonts w:ascii="Times New Roman" w:hAnsi="Times New Roman"/>
                <w:color w:val="000000" w:themeColor="text1"/>
                <w:sz w:val="26"/>
                <w:szCs w:val="26"/>
              </w:rPr>
              <w:t>.</w:t>
            </w:r>
          </w:p>
        </w:tc>
        <w:tc>
          <w:tcPr>
            <w:tcW w:w="2835" w:type="dxa"/>
            <w:tcBorders>
              <w:top w:val="single" w:sz="4" w:space="0" w:color="auto"/>
            </w:tcBorders>
            <w:vAlign w:val="center"/>
          </w:tcPr>
          <w:p w14:paraId="0AB1EB6B" w14:textId="77777777" w:rsidR="004827C3" w:rsidRDefault="004827C3" w:rsidP="004827C3">
            <w:pPr>
              <w:spacing w:before="80" w:after="80" w:line="234" w:lineRule="atLeast"/>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w:t>
            </w:r>
            <w:r w:rsidR="004923D2" w:rsidRPr="00F8720F">
              <w:rPr>
                <w:rFonts w:ascii="Times New Roman" w:eastAsia="Times New Roman" w:hAnsi="Times New Roman"/>
                <w:color w:val="000000" w:themeColor="text1"/>
                <w:sz w:val="26"/>
                <w:szCs w:val="26"/>
                <w:lang w:val="vi-VN"/>
              </w:rPr>
              <w:t xml:space="preserve">Sáng: từ 07 giờ đến 11 giờ 30 phút; </w:t>
            </w:r>
          </w:p>
          <w:p w14:paraId="66A1181F" w14:textId="77777777" w:rsidR="004923D2" w:rsidRPr="00F8720F" w:rsidRDefault="004827C3" w:rsidP="004827C3">
            <w:pPr>
              <w:spacing w:before="80" w:after="80" w:line="234" w:lineRule="atLeast"/>
              <w:jc w:val="both"/>
              <w:rPr>
                <w:rFonts w:ascii="Times New Roman" w:eastAsia="Times New Roman" w:hAnsi="Times New Roman"/>
                <w:b/>
                <w:color w:val="000000" w:themeColor="text1"/>
                <w:sz w:val="26"/>
                <w:szCs w:val="26"/>
              </w:rPr>
            </w:pPr>
            <w:r>
              <w:rPr>
                <w:rFonts w:ascii="Times New Roman" w:eastAsia="Times New Roman" w:hAnsi="Times New Roman"/>
                <w:color w:val="000000" w:themeColor="text1"/>
                <w:sz w:val="26"/>
                <w:szCs w:val="26"/>
              </w:rPr>
              <w:t>- C</w:t>
            </w:r>
            <w:r w:rsidR="004923D2" w:rsidRPr="00F8720F">
              <w:rPr>
                <w:rFonts w:ascii="Times New Roman" w:eastAsia="Times New Roman" w:hAnsi="Times New Roman"/>
                <w:color w:val="000000" w:themeColor="text1"/>
                <w:sz w:val="26"/>
                <w:szCs w:val="26"/>
                <w:lang w:val="vi-VN"/>
              </w:rPr>
              <w:t>hiều: từ 13 giờ 30 đến 17 giờ của các ngày làm việc.</w:t>
            </w:r>
          </w:p>
        </w:tc>
        <w:tc>
          <w:tcPr>
            <w:tcW w:w="993" w:type="dxa"/>
            <w:tcBorders>
              <w:top w:val="single" w:sz="4" w:space="0" w:color="auto"/>
            </w:tcBorders>
            <w:vAlign w:val="center"/>
          </w:tcPr>
          <w:p w14:paraId="4D275C90" w14:textId="77777777" w:rsidR="004923D2" w:rsidRPr="00F8720F" w:rsidRDefault="004923D2" w:rsidP="004827C3">
            <w:pPr>
              <w:spacing w:before="80" w:after="80" w:line="240" w:lineRule="auto"/>
              <w:jc w:val="center"/>
              <w:rPr>
                <w:rFonts w:ascii="Times New Roman" w:eastAsia="Times New Roman" w:hAnsi="Times New Roman"/>
                <w:i/>
                <w:color w:val="000000" w:themeColor="text1"/>
                <w:sz w:val="26"/>
                <w:szCs w:val="26"/>
                <w:lang w:val="vi-VN"/>
              </w:rPr>
            </w:pPr>
          </w:p>
        </w:tc>
      </w:tr>
      <w:tr w:rsidR="00F8720F" w:rsidRPr="00F8720F" w14:paraId="6A68B6E6" w14:textId="77777777" w:rsidTr="0062364F">
        <w:trPr>
          <w:trHeight w:val="600"/>
        </w:trPr>
        <w:tc>
          <w:tcPr>
            <w:tcW w:w="1135" w:type="dxa"/>
            <w:vAlign w:val="center"/>
          </w:tcPr>
          <w:p w14:paraId="5D39D39E"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
                <w:color w:val="000000" w:themeColor="text1"/>
                <w:sz w:val="26"/>
                <w:szCs w:val="26"/>
              </w:rPr>
              <w:t>Bước 2</w:t>
            </w:r>
          </w:p>
        </w:tc>
        <w:tc>
          <w:tcPr>
            <w:tcW w:w="2659" w:type="dxa"/>
            <w:vAlign w:val="center"/>
          </w:tcPr>
          <w:p w14:paraId="0E784492" w14:textId="77777777" w:rsidR="004923D2" w:rsidRPr="004827C3" w:rsidRDefault="004923D2" w:rsidP="004827C3">
            <w:pPr>
              <w:spacing w:before="80" w:after="80" w:line="240" w:lineRule="auto"/>
              <w:jc w:val="center"/>
              <w:rPr>
                <w:rFonts w:ascii="Times New Roman" w:eastAsia="Times New Roman" w:hAnsi="Times New Roman"/>
                <w:b/>
                <w:color w:val="000000" w:themeColor="text1"/>
                <w:sz w:val="26"/>
                <w:szCs w:val="26"/>
              </w:rPr>
            </w:pPr>
            <w:r w:rsidRPr="004827C3">
              <w:rPr>
                <w:rFonts w:ascii="Times New Roman" w:eastAsia="Times New Roman" w:hAnsi="Times New Roman"/>
                <w:b/>
                <w:color w:val="000000" w:themeColor="text1"/>
                <w:sz w:val="26"/>
                <w:szCs w:val="26"/>
              </w:rPr>
              <w:t>Tiếp nhận và chuyển hồ sơ thủ tục hành chính</w:t>
            </w:r>
          </w:p>
        </w:tc>
        <w:tc>
          <w:tcPr>
            <w:tcW w:w="6696" w:type="dxa"/>
          </w:tcPr>
          <w:p w14:paraId="36EB454B"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ACE272F"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1C22737"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20674D9D" w14:textId="77777777" w:rsidR="004923D2" w:rsidRPr="00F8720F" w:rsidRDefault="004923D2" w:rsidP="004827C3">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vAlign w:val="center"/>
          </w:tcPr>
          <w:p w14:paraId="36193157"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Chuyển ngay hồ sơ tiếp nhận trực tiếp trong ngày làm việc hoặc chuyển vào đầu giờ ngày làm việc tiếp theo đối với trường hợp tiếp nhận sau 15 giờ hàng ngày.</w:t>
            </w:r>
          </w:p>
        </w:tc>
        <w:tc>
          <w:tcPr>
            <w:tcW w:w="993" w:type="dxa"/>
            <w:vAlign w:val="center"/>
          </w:tcPr>
          <w:p w14:paraId="7F869E02" w14:textId="77777777" w:rsidR="004923D2" w:rsidRPr="00F8720F" w:rsidRDefault="004923D2" w:rsidP="004827C3">
            <w:pPr>
              <w:spacing w:before="80" w:after="80" w:line="240" w:lineRule="auto"/>
              <w:jc w:val="center"/>
              <w:rPr>
                <w:rFonts w:ascii="Times New Roman" w:eastAsia="Times New Roman" w:hAnsi="Times New Roman"/>
                <w:i/>
                <w:color w:val="000000" w:themeColor="text1"/>
                <w:sz w:val="26"/>
                <w:szCs w:val="26"/>
                <w:lang w:val="vi-VN"/>
              </w:rPr>
            </w:pPr>
          </w:p>
        </w:tc>
      </w:tr>
      <w:tr w:rsidR="00F8720F" w:rsidRPr="00F8720F" w14:paraId="02FD19DC" w14:textId="77777777" w:rsidTr="0062364F">
        <w:tc>
          <w:tcPr>
            <w:tcW w:w="1135" w:type="dxa"/>
            <w:vMerge w:val="restart"/>
            <w:vAlign w:val="center"/>
          </w:tcPr>
          <w:p w14:paraId="4E3D7F47"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
                <w:color w:val="000000" w:themeColor="text1"/>
                <w:sz w:val="26"/>
                <w:szCs w:val="26"/>
              </w:rPr>
              <w:lastRenderedPageBreak/>
              <w:t>Bước 3</w:t>
            </w:r>
          </w:p>
        </w:tc>
        <w:tc>
          <w:tcPr>
            <w:tcW w:w="2659" w:type="dxa"/>
            <w:vMerge w:val="restart"/>
            <w:vAlign w:val="center"/>
          </w:tcPr>
          <w:p w14:paraId="2848ABF3"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
                <w:bCs/>
                <w:color w:val="000000" w:themeColor="text1"/>
                <w:sz w:val="26"/>
                <w:szCs w:val="26"/>
              </w:rPr>
              <w:t>Giải quyết thủ tục hành chính</w:t>
            </w:r>
          </w:p>
        </w:tc>
        <w:tc>
          <w:tcPr>
            <w:tcW w:w="6696" w:type="dxa"/>
          </w:tcPr>
          <w:p w14:paraId="06F94500" w14:textId="77777777" w:rsidR="004923D2" w:rsidRPr="00F8720F" w:rsidRDefault="004923D2" w:rsidP="004827C3">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vAlign w:val="center"/>
          </w:tcPr>
          <w:p w14:paraId="23D8BB90" w14:textId="77777777" w:rsidR="004923D2" w:rsidRPr="00F8720F" w:rsidRDefault="004923D2" w:rsidP="004827C3">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b/>
                <w:color w:val="000000" w:themeColor="text1"/>
                <w:sz w:val="26"/>
                <w:szCs w:val="26"/>
              </w:rPr>
              <w:t>20 ngày làm việc</w:t>
            </w:r>
            <w:r w:rsidRPr="00F8720F">
              <w:rPr>
                <w:rFonts w:ascii="Times New Roman" w:eastAsia="Times New Roman" w:hAnsi="Times New Roman"/>
                <w:color w:val="000000" w:themeColor="text1"/>
                <w:sz w:val="26"/>
                <w:szCs w:val="26"/>
              </w:rPr>
              <w:t xml:space="preserve">, </w:t>
            </w:r>
          </w:p>
          <w:p w14:paraId="4CA03D62" w14:textId="77777777" w:rsidR="004923D2" w:rsidRPr="00F8720F" w:rsidRDefault="004923D2" w:rsidP="004827C3">
            <w:pPr>
              <w:spacing w:before="80" w:after="80" w:line="234" w:lineRule="atLeast"/>
              <w:jc w:val="center"/>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trong đó:</w:t>
            </w:r>
          </w:p>
        </w:tc>
        <w:tc>
          <w:tcPr>
            <w:tcW w:w="993" w:type="dxa"/>
            <w:vAlign w:val="center"/>
          </w:tcPr>
          <w:p w14:paraId="3A5FA9AD" w14:textId="77777777" w:rsidR="004923D2" w:rsidRPr="00F8720F" w:rsidRDefault="004923D2" w:rsidP="004827C3">
            <w:pPr>
              <w:spacing w:before="80" w:after="80" w:line="234" w:lineRule="atLeast"/>
              <w:jc w:val="center"/>
              <w:rPr>
                <w:rFonts w:ascii="Times New Roman" w:eastAsia="Times New Roman" w:hAnsi="Times New Roman"/>
                <w:b/>
                <w:color w:val="000000" w:themeColor="text1"/>
                <w:sz w:val="26"/>
                <w:szCs w:val="26"/>
              </w:rPr>
            </w:pPr>
          </w:p>
        </w:tc>
      </w:tr>
      <w:tr w:rsidR="00F8720F" w:rsidRPr="00F8720F" w14:paraId="23B4D5EC" w14:textId="77777777" w:rsidTr="0062364F">
        <w:tc>
          <w:tcPr>
            <w:tcW w:w="1135" w:type="dxa"/>
            <w:vMerge/>
          </w:tcPr>
          <w:p w14:paraId="42D5AF64"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1AB65817"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605E1CC8"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1.Tiếp nhận hồ sơ (Bộ phận TN&amp;TKQ)</w:t>
            </w:r>
          </w:p>
        </w:tc>
        <w:tc>
          <w:tcPr>
            <w:tcW w:w="2835" w:type="dxa"/>
            <w:vAlign w:val="center"/>
          </w:tcPr>
          <w:p w14:paraId="158307DD"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Cs/>
                <w:color w:val="000000" w:themeColor="text1"/>
                <w:sz w:val="26"/>
                <w:szCs w:val="26"/>
              </w:rPr>
              <w:t>0,5 ngày làm việc</w:t>
            </w:r>
          </w:p>
        </w:tc>
        <w:tc>
          <w:tcPr>
            <w:tcW w:w="993" w:type="dxa"/>
          </w:tcPr>
          <w:p w14:paraId="5ED16FA4"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3CAB2F06" w14:textId="77777777" w:rsidTr="0062364F">
        <w:tc>
          <w:tcPr>
            <w:tcW w:w="1135" w:type="dxa"/>
            <w:vMerge/>
          </w:tcPr>
          <w:p w14:paraId="6B7F956D"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18945682"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0DC77FE3"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bCs/>
                <w:i/>
                <w:color w:val="000000" w:themeColor="text1"/>
                <w:sz w:val="26"/>
                <w:szCs w:val="26"/>
              </w:rPr>
              <w:t>2. Giải quyết hồ sơ (cơ quan/bộ phận chuyên môn), t</w:t>
            </w:r>
            <w:r w:rsidRPr="00F8720F">
              <w:rPr>
                <w:rFonts w:ascii="Times New Roman" w:eastAsia="Times New Roman" w:hAnsi="Times New Roman"/>
                <w:i/>
                <w:color w:val="000000" w:themeColor="text1"/>
                <w:sz w:val="26"/>
                <w:szCs w:val="26"/>
              </w:rPr>
              <w:t>rong đó:</w:t>
            </w:r>
          </w:p>
        </w:tc>
        <w:tc>
          <w:tcPr>
            <w:tcW w:w="2835" w:type="dxa"/>
            <w:vAlign w:val="center"/>
          </w:tcPr>
          <w:p w14:paraId="3981E5F5"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Cs/>
                <w:color w:val="000000" w:themeColor="text1"/>
                <w:sz w:val="26"/>
                <w:szCs w:val="26"/>
              </w:rPr>
              <w:t>19 ngày làm việc</w:t>
            </w:r>
          </w:p>
        </w:tc>
        <w:tc>
          <w:tcPr>
            <w:tcW w:w="993" w:type="dxa"/>
          </w:tcPr>
          <w:p w14:paraId="475FAE36"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699F9CB1" w14:textId="77777777" w:rsidTr="0062364F">
        <w:tc>
          <w:tcPr>
            <w:tcW w:w="1135" w:type="dxa"/>
            <w:vMerge/>
          </w:tcPr>
          <w:p w14:paraId="0E37D81E"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0F6AAFB3"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0AE30D5E" w14:textId="77777777" w:rsidR="004923D2" w:rsidRPr="00F8720F" w:rsidRDefault="00FF1CC7"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a)</w:t>
            </w:r>
            <w:r w:rsidR="004923D2" w:rsidRPr="00F8720F">
              <w:rPr>
                <w:rFonts w:ascii="Times New Roman" w:eastAsia="Times New Roman" w:hAnsi="Times New Roman"/>
                <w:color w:val="000000" w:themeColor="text1"/>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4384907C" w14:textId="77777777" w:rsidR="00FF1CC7" w:rsidRPr="00F8720F" w:rsidRDefault="00FF1CC7"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có quy định phải thẩm tra, xác minh hồ sơ.</w:t>
            </w:r>
          </w:p>
          <w:p w14:paraId="4FA7CDDF" w14:textId="77777777" w:rsidR="00C21CD5" w:rsidRPr="00F8720F" w:rsidRDefault="00FF1CC7"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14:paraId="7391C245" w14:textId="77777777" w:rsidR="00FF1CC7" w:rsidRPr="00F8720F" w:rsidRDefault="00C21CD5"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 </w:t>
            </w:r>
            <w:r w:rsidR="00FF1CC7" w:rsidRPr="00F8720F">
              <w:rPr>
                <w:rFonts w:ascii="Times New Roman" w:eastAsia="Times New Roman" w:hAnsi="Times New Roman"/>
                <w:color w:val="000000" w:themeColor="text1"/>
                <w:sz w:val="26"/>
                <w:szCs w:val="26"/>
              </w:rPr>
              <w:t>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835" w:type="dxa"/>
            <w:vAlign w:val="center"/>
          </w:tcPr>
          <w:p w14:paraId="39D6BE3D" w14:textId="77777777" w:rsidR="004923D2" w:rsidRPr="00F8720F" w:rsidRDefault="004923D2" w:rsidP="004827C3">
            <w:pPr>
              <w:spacing w:before="80" w:after="80" w:line="234" w:lineRule="atLeast"/>
              <w:jc w:val="center"/>
              <w:rPr>
                <w:rFonts w:ascii="Times New Roman" w:eastAsia="Times New Roman" w:hAnsi="Times New Roman"/>
                <w:b/>
                <w:color w:val="000000" w:themeColor="text1"/>
                <w:sz w:val="26"/>
                <w:szCs w:val="26"/>
              </w:rPr>
            </w:pPr>
          </w:p>
        </w:tc>
        <w:tc>
          <w:tcPr>
            <w:tcW w:w="993" w:type="dxa"/>
          </w:tcPr>
          <w:p w14:paraId="7E4CF6A9"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37DDAEFC" w14:textId="77777777" w:rsidTr="0062364F">
        <w:tc>
          <w:tcPr>
            <w:tcW w:w="1135" w:type="dxa"/>
            <w:vMerge/>
          </w:tcPr>
          <w:p w14:paraId="2B4B1056"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79BE8B81"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vAlign w:val="center"/>
          </w:tcPr>
          <w:p w14:paraId="1DFAD305" w14:textId="77777777" w:rsidR="004923D2" w:rsidRPr="00F8720F" w:rsidRDefault="004923D2"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 xml:space="preserve">Lãnh đạo UBND cấp xã giao cho công chức tham mưu, đề xuất  </w:t>
            </w:r>
            <w:r w:rsidR="004827C3">
              <w:rPr>
                <w:rFonts w:ascii="Times New Roman" w:hAnsi="Times New Roman"/>
                <w:color w:val="000000" w:themeColor="text1"/>
                <w:spacing w:val="-4"/>
                <w:sz w:val="26"/>
                <w:szCs w:val="26"/>
              </w:rPr>
              <w:t>và phê duyệt kết quả hồ sơ;</w:t>
            </w:r>
          </w:p>
        </w:tc>
        <w:tc>
          <w:tcPr>
            <w:tcW w:w="2835" w:type="dxa"/>
            <w:vAlign w:val="center"/>
          </w:tcPr>
          <w:p w14:paraId="3A7E23BC" w14:textId="77777777" w:rsidR="004923D2" w:rsidRPr="00F8720F" w:rsidRDefault="004923D2" w:rsidP="004827C3">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03 ngày làm việc</w:t>
            </w:r>
          </w:p>
        </w:tc>
        <w:tc>
          <w:tcPr>
            <w:tcW w:w="993" w:type="dxa"/>
          </w:tcPr>
          <w:p w14:paraId="142DB0A0"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5454B01E" w14:textId="77777777" w:rsidTr="0062364F">
        <w:tc>
          <w:tcPr>
            <w:tcW w:w="1135" w:type="dxa"/>
            <w:vMerge/>
          </w:tcPr>
          <w:p w14:paraId="4E8ED09D"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57E5F36C"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2BB84EA7" w14:textId="77777777" w:rsidR="004923D2" w:rsidRPr="00F8720F" w:rsidRDefault="004923D2"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Công chức hoặc cán bộ không chuyên trách</w:t>
            </w:r>
            <w:r w:rsidR="004827C3">
              <w:rPr>
                <w:rFonts w:ascii="Times New Roman" w:eastAsia="Times New Roman" w:hAnsi="Times New Roman"/>
                <w:color w:val="000000" w:themeColor="text1"/>
                <w:sz w:val="26"/>
                <w:szCs w:val="26"/>
              </w:rPr>
              <w:t>;</w:t>
            </w:r>
          </w:p>
        </w:tc>
        <w:tc>
          <w:tcPr>
            <w:tcW w:w="2835" w:type="dxa"/>
            <w:vAlign w:val="center"/>
          </w:tcPr>
          <w:p w14:paraId="58AE1D08" w14:textId="77777777" w:rsidR="004923D2" w:rsidRPr="00F8720F" w:rsidRDefault="004923D2" w:rsidP="004827C3">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15,5 ngày làm việc</w:t>
            </w:r>
          </w:p>
        </w:tc>
        <w:tc>
          <w:tcPr>
            <w:tcW w:w="993" w:type="dxa"/>
          </w:tcPr>
          <w:p w14:paraId="2A9C96DF"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076988ED" w14:textId="77777777" w:rsidTr="0062364F">
        <w:tc>
          <w:tcPr>
            <w:tcW w:w="1135" w:type="dxa"/>
            <w:vMerge/>
          </w:tcPr>
          <w:p w14:paraId="4FF55733"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121F1360"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4D37072A" w14:textId="77777777" w:rsidR="004923D2" w:rsidRPr="004827C3" w:rsidRDefault="004923D2" w:rsidP="004827C3">
            <w:pPr>
              <w:spacing w:before="80" w:after="80" w:line="234" w:lineRule="atLeast"/>
              <w:jc w:val="both"/>
              <w:rPr>
                <w:rFonts w:ascii="Times New Roman" w:hAnsi="Times New Roman"/>
                <w:color w:val="000000" w:themeColor="text1"/>
                <w:spacing w:val="-4"/>
                <w:sz w:val="26"/>
                <w:szCs w:val="26"/>
              </w:rPr>
            </w:pPr>
            <w:r w:rsidRPr="00F8720F">
              <w:rPr>
                <w:rFonts w:ascii="Times New Roman" w:hAnsi="Times New Roman"/>
                <w:color w:val="000000" w:themeColor="text1"/>
                <w:sz w:val="26"/>
                <w:szCs w:val="26"/>
                <w:lang w:val="vi-VN"/>
              </w:rPr>
              <w:t xml:space="preserve">Văn thư </w:t>
            </w:r>
            <w:r w:rsidR="004827C3">
              <w:rPr>
                <w:rFonts w:ascii="Times New Roman" w:hAnsi="Times New Roman"/>
                <w:color w:val="000000" w:themeColor="text1"/>
                <w:sz w:val="26"/>
                <w:szCs w:val="26"/>
              </w:rPr>
              <w:t>-</w:t>
            </w:r>
            <w:r w:rsidRPr="00F8720F">
              <w:rPr>
                <w:rFonts w:ascii="Times New Roman" w:hAnsi="Times New Roman"/>
                <w:color w:val="000000" w:themeColor="text1"/>
                <w:sz w:val="26"/>
                <w:szCs w:val="26"/>
                <w:lang w:val="vi-VN"/>
              </w:rPr>
              <w:t xml:space="preserve"> Lưu trữ</w:t>
            </w:r>
            <w:r w:rsidR="004827C3">
              <w:rPr>
                <w:rFonts w:ascii="Times New Roman" w:hAnsi="Times New Roman"/>
                <w:color w:val="000000" w:themeColor="text1"/>
                <w:sz w:val="26"/>
                <w:szCs w:val="26"/>
              </w:rPr>
              <w:t>.</w:t>
            </w:r>
          </w:p>
        </w:tc>
        <w:tc>
          <w:tcPr>
            <w:tcW w:w="2835" w:type="dxa"/>
            <w:vAlign w:val="center"/>
          </w:tcPr>
          <w:p w14:paraId="531AC66D" w14:textId="77777777" w:rsidR="004923D2" w:rsidRPr="00F8720F" w:rsidRDefault="004923D2" w:rsidP="004827C3">
            <w:pPr>
              <w:spacing w:before="80" w:after="80" w:line="240" w:lineRule="auto"/>
              <w:jc w:val="center"/>
              <w:rPr>
                <w:rFonts w:ascii="Times New Roman" w:hAnsi="Times New Roman"/>
                <w:color w:val="000000" w:themeColor="text1"/>
                <w:spacing w:val="-4"/>
                <w:sz w:val="26"/>
                <w:szCs w:val="26"/>
              </w:rPr>
            </w:pPr>
            <w:r w:rsidRPr="00F8720F">
              <w:rPr>
                <w:rFonts w:ascii="Times New Roman" w:hAnsi="Times New Roman"/>
                <w:color w:val="000000" w:themeColor="text1"/>
                <w:sz w:val="26"/>
                <w:szCs w:val="26"/>
              </w:rPr>
              <w:t>0,5</w:t>
            </w:r>
            <w:r w:rsidRPr="00F8720F">
              <w:rPr>
                <w:rFonts w:ascii="Times New Roman" w:hAnsi="Times New Roman"/>
                <w:color w:val="000000" w:themeColor="text1"/>
                <w:sz w:val="26"/>
                <w:szCs w:val="26"/>
                <w:lang w:val="vi-VN"/>
              </w:rPr>
              <w:t xml:space="preserve"> ngày làm việc</w:t>
            </w:r>
          </w:p>
        </w:tc>
        <w:tc>
          <w:tcPr>
            <w:tcW w:w="993" w:type="dxa"/>
          </w:tcPr>
          <w:p w14:paraId="453B1A37"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0C574AB2" w14:textId="77777777" w:rsidTr="0062364F">
        <w:tc>
          <w:tcPr>
            <w:tcW w:w="1135" w:type="dxa"/>
            <w:vAlign w:val="center"/>
          </w:tcPr>
          <w:p w14:paraId="76B69083"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
                <w:color w:val="000000" w:themeColor="text1"/>
                <w:sz w:val="26"/>
                <w:szCs w:val="26"/>
              </w:rPr>
              <w:lastRenderedPageBreak/>
              <w:t>Bước 4</w:t>
            </w:r>
          </w:p>
        </w:tc>
        <w:tc>
          <w:tcPr>
            <w:tcW w:w="2659" w:type="dxa"/>
            <w:vAlign w:val="center"/>
          </w:tcPr>
          <w:p w14:paraId="54D2D611" w14:textId="77777777" w:rsidR="004923D2" w:rsidRPr="004827C3" w:rsidRDefault="004923D2" w:rsidP="004827C3">
            <w:pPr>
              <w:spacing w:before="80" w:after="80" w:line="234" w:lineRule="atLeast"/>
              <w:jc w:val="center"/>
              <w:rPr>
                <w:rFonts w:ascii="Times New Roman" w:eastAsia="Times New Roman" w:hAnsi="Times New Roman"/>
                <w:b/>
                <w:i/>
                <w:color w:val="000000" w:themeColor="text1"/>
                <w:sz w:val="26"/>
                <w:szCs w:val="26"/>
              </w:rPr>
            </w:pPr>
            <w:r w:rsidRPr="004827C3">
              <w:rPr>
                <w:rFonts w:ascii="Times New Roman" w:eastAsia="Times New Roman" w:hAnsi="Times New Roman"/>
                <w:b/>
                <w:color w:val="000000" w:themeColor="text1"/>
                <w:sz w:val="26"/>
                <w:szCs w:val="26"/>
                <w:lang w:val="nl-NL"/>
              </w:rPr>
              <w:t>Trả kết quả giải quyết thủ tục hành chính</w:t>
            </w:r>
          </w:p>
          <w:p w14:paraId="376B3A58"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p>
        </w:tc>
        <w:tc>
          <w:tcPr>
            <w:tcW w:w="6696" w:type="dxa"/>
          </w:tcPr>
          <w:p w14:paraId="27AA1896" w14:textId="77777777" w:rsidR="004923D2" w:rsidRPr="00F8720F" w:rsidRDefault="004923D2" w:rsidP="004827C3">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437E0B6F" w14:textId="77777777" w:rsidR="004923D2" w:rsidRPr="00F8720F" w:rsidRDefault="004923D2" w:rsidP="004827C3">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F26E9">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5896C1A" w14:textId="77777777" w:rsidR="004923D2" w:rsidRPr="00F8720F" w:rsidRDefault="004923D2" w:rsidP="004827C3">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F26E9">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140505ED" w14:textId="77777777" w:rsidR="004923D2" w:rsidRPr="00F8720F" w:rsidRDefault="004923D2" w:rsidP="004827C3">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F26E9">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F26E9">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F26E9">
              <w:rPr>
                <w:rFonts w:ascii="Times New Roman" w:eastAsia="Times New Roman" w:hAnsi="Times New Roman"/>
                <w:color w:val="000000" w:themeColor="text1"/>
                <w:sz w:val="26"/>
                <w:szCs w:val="26"/>
                <w:lang w:val="nl-NL"/>
              </w:rPr>
              <w:t xml:space="preserve"> theo hướng dẫn của Bưu điện) </w:t>
            </w:r>
          </w:p>
          <w:p w14:paraId="1FC11ED4" w14:textId="77777777" w:rsidR="004923D2" w:rsidRPr="00F8720F" w:rsidRDefault="004923D2" w:rsidP="004827C3">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2835" w:type="dxa"/>
            <w:vAlign w:val="center"/>
          </w:tcPr>
          <w:p w14:paraId="4EC87AAA" w14:textId="77777777" w:rsidR="004923D2" w:rsidRPr="00F8720F" w:rsidRDefault="004923D2" w:rsidP="004827C3">
            <w:pPr>
              <w:spacing w:before="80" w:after="80" w:line="234" w:lineRule="atLeast"/>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0,5 ngày làm việc</w:t>
            </w:r>
          </w:p>
        </w:tc>
        <w:tc>
          <w:tcPr>
            <w:tcW w:w="993" w:type="dxa"/>
          </w:tcPr>
          <w:p w14:paraId="7C16A8D1" w14:textId="77777777" w:rsidR="004923D2" w:rsidRPr="00F8720F" w:rsidRDefault="004923D2" w:rsidP="004827C3">
            <w:pPr>
              <w:spacing w:before="80" w:after="80" w:line="234" w:lineRule="atLeast"/>
              <w:jc w:val="both"/>
              <w:rPr>
                <w:rFonts w:ascii="Times New Roman" w:eastAsia="Times New Roman" w:hAnsi="Times New Roman"/>
                <w:color w:val="000000" w:themeColor="text1"/>
                <w:sz w:val="26"/>
                <w:szCs w:val="26"/>
                <w:lang w:val="vi-VN"/>
              </w:rPr>
            </w:pPr>
          </w:p>
        </w:tc>
      </w:tr>
    </w:tbl>
    <w:p w14:paraId="0BD95061" w14:textId="77777777" w:rsidR="004923D2" w:rsidRPr="00F8720F" w:rsidRDefault="004923D2" w:rsidP="00540394">
      <w:pPr>
        <w:shd w:val="clear" w:color="auto" w:fill="FFFFFF"/>
        <w:spacing w:before="120" w:after="120"/>
        <w:ind w:firstLine="709"/>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3.2. Thành phần, số lượng hồ sơ</w:t>
      </w:r>
    </w:p>
    <w:p w14:paraId="2AED582E" w14:textId="77777777" w:rsidR="004923D2" w:rsidRPr="00F8720F" w:rsidRDefault="004923D2" w:rsidP="004827C3">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 bao gồm:</w:t>
      </w:r>
    </w:p>
    <w:p w14:paraId="6E5CA65D" w14:textId="77777777" w:rsidR="00704476" w:rsidRPr="00704476" w:rsidRDefault="004923D2" w:rsidP="00704476">
      <w:pPr>
        <w:widowControl w:val="0"/>
        <w:tabs>
          <w:tab w:val="left" w:pos="712"/>
        </w:tabs>
        <w:spacing w:before="120" w:after="120"/>
        <w:jc w:val="both"/>
        <w:rPr>
          <w:rFonts w:ascii="Times New Roman" w:eastAsia="Times New Roman" w:hAnsi="Times New Roman" w:cs="Times New Roman"/>
          <w:bCs/>
          <w:color w:val="000000" w:themeColor="text1"/>
          <w:sz w:val="26"/>
          <w:szCs w:val="26"/>
        </w:rPr>
      </w:pPr>
      <w:r w:rsidRPr="00F8720F">
        <w:rPr>
          <w:rFonts w:ascii="Times New Roman" w:eastAsia="Times New Roman" w:hAnsi="Times New Roman" w:cs="Times New Roman"/>
          <w:bCs/>
          <w:color w:val="000000" w:themeColor="text1"/>
          <w:sz w:val="26"/>
          <w:szCs w:val="26"/>
        </w:rPr>
        <w:tab/>
      </w:r>
      <w:r w:rsidR="00704476" w:rsidRPr="00704476">
        <w:rPr>
          <w:rFonts w:ascii="Times New Roman" w:eastAsia="Times New Roman" w:hAnsi="Times New Roman" w:cs="Times New Roman"/>
          <w:bCs/>
          <w:color w:val="000000" w:themeColor="text1"/>
          <w:sz w:val="26"/>
          <w:szCs w:val="26"/>
        </w:rPr>
        <w:t>- Tờ trình đề nghị khen thưởng kèm theo danh sách tập thể, cá nhân được đề nghị tặng Giấy khen;</w:t>
      </w:r>
    </w:p>
    <w:p w14:paraId="73672CD3" w14:textId="77777777" w:rsidR="00704476" w:rsidRPr="00704476" w:rsidRDefault="00704476" w:rsidP="00704476">
      <w:pPr>
        <w:widowControl w:val="0"/>
        <w:tabs>
          <w:tab w:val="left" w:pos="712"/>
        </w:tabs>
        <w:spacing w:before="120" w:after="120"/>
        <w:jc w:val="both"/>
        <w:rPr>
          <w:rFonts w:ascii="Times New Roman" w:eastAsia="Times New Roman" w:hAnsi="Times New Roman" w:cs="Times New Roman"/>
          <w:bCs/>
          <w:color w:val="000000" w:themeColor="text1"/>
          <w:sz w:val="26"/>
          <w:szCs w:val="26"/>
        </w:rPr>
      </w:pPr>
      <w:r w:rsidRPr="00704476">
        <w:rPr>
          <w:rFonts w:ascii="Times New Roman" w:eastAsia="Times New Roman" w:hAnsi="Times New Roman" w:cs="Times New Roman"/>
          <w:bCs/>
          <w:color w:val="000000" w:themeColor="text1"/>
          <w:sz w:val="26"/>
          <w:szCs w:val="26"/>
        </w:rPr>
        <w:tab/>
        <w:t>- Báo cáo thành tích do tập thể, cá nhân được đề nghị khen thưởng trong đó ghi rõ thành tích để đề nghị khen thưởng;</w:t>
      </w:r>
    </w:p>
    <w:p w14:paraId="582FA259" w14:textId="77777777" w:rsidR="00704476" w:rsidRDefault="00704476" w:rsidP="00704476">
      <w:pPr>
        <w:widowControl w:val="0"/>
        <w:tabs>
          <w:tab w:val="left" w:pos="712"/>
        </w:tabs>
        <w:spacing w:before="120" w:after="120"/>
        <w:jc w:val="both"/>
        <w:rPr>
          <w:rFonts w:ascii="Times New Roman" w:eastAsia="Times New Roman" w:hAnsi="Times New Roman" w:cs="Times New Roman"/>
          <w:bCs/>
          <w:color w:val="000000" w:themeColor="text1"/>
          <w:sz w:val="26"/>
          <w:szCs w:val="26"/>
        </w:rPr>
      </w:pPr>
      <w:r w:rsidRPr="00704476">
        <w:rPr>
          <w:rFonts w:ascii="Times New Roman" w:eastAsia="Times New Roman" w:hAnsi="Times New Roman" w:cs="Times New Roman"/>
          <w:bCs/>
          <w:color w:val="000000" w:themeColor="text1"/>
          <w:sz w:val="26"/>
          <w:szCs w:val="26"/>
        </w:rPr>
        <w:tab/>
        <w:t>- Biên bản xét khen thưởng.</w:t>
      </w:r>
    </w:p>
    <w:p w14:paraId="36740860" w14:textId="77777777" w:rsidR="004923D2" w:rsidRPr="00F8720F" w:rsidRDefault="004923D2" w:rsidP="00704476">
      <w:pPr>
        <w:widowControl w:val="0"/>
        <w:tabs>
          <w:tab w:val="left" w:pos="712"/>
        </w:tabs>
        <w:spacing w:before="120" w:after="120"/>
        <w:jc w:val="both"/>
        <w:rPr>
          <w:rFonts w:ascii="Times New Roman" w:eastAsia="Arial" w:hAnsi="Times New Roman" w:cs="Times New Roman"/>
          <w:color w:val="000000" w:themeColor="text1"/>
          <w:sz w:val="26"/>
          <w:szCs w:val="26"/>
          <w:lang w:val="vi-VN"/>
        </w:rPr>
      </w:pPr>
      <w:r w:rsidRPr="00F8720F">
        <w:rPr>
          <w:rFonts w:ascii="Times New Roman" w:eastAsia="Times New Roman" w:hAnsi="Times New Roman" w:cs="Times New Roman"/>
          <w:b/>
          <w:bCs/>
          <w:color w:val="000000" w:themeColor="text1"/>
          <w:sz w:val="26"/>
          <w:szCs w:val="26"/>
        </w:rPr>
        <w:tab/>
        <w:t xml:space="preserve">3.3. Đối tượng thực hiện thủ tục hành chính: </w:t>
      </w:r>
      <w:r w:rsidRPr="00F8720F">
        <w:rPr>
          <w:rFonts w:ascii="Times New Roman" w:hAnsi="Times New Roman" w:cs="Times New Roman"/>
          <w:color w:val="000000" w:themeColor="text1"/>
          <w:sz w:val="26"/>
          <w:szCs w:val="26"/>
        </w:rPr>
        <w:t>Cá nhân.</w:t>
      </w:r>
    </w:p>
    <w:p w14:paraId="1C720EC3" w14:textId="77777777" w:rsidR="004923D2" w:rsidRPr="00F8720F" w:rsidRDefault="004923D2" w:rsidP="004827C3">
      <w:pPr>
        <w:keepNext/>
        <w:keepLines/>
        <w:widowControl w:val="0"/>
        <w:spacing w:before="120" w:after="120"/>
        <w:jc w:val="both"/>
        <w:outlineLvl w:val="3"/>
        <w:rPr>
          <w:rFonts w:ascii="Times New Roman" w:eastAsia="Times New Roman" w:hAnsi="Times New Roman" w:cs="Times New Roman"/>
          <w:bCs/>
          <w:color w:val="000000" w:themeColor="text1"/>
          <w:sz w:val="26"/>
          <w:szCs w:val="26"/>
          <w:lang w:val="vi-VN" w:eastAsia="vi-VN"/>
        </w:rPr>
      </w:pPr>
      <w:r w:rsidRPr="00F8720F">
        <w:rPr>
          <w:rFonts w:ascii="Times New Roman" w:eastAsia="Times New Roman" w:hAnsi="Times New Roman" w:cs="Times New Roman"/>
          <w:b/>
          <w:bCs/>
          <w:color w:val="000000" w:themeColor="text1"/>
          <w:sz w:val="26"/>
          <w:szCs w:val="26"/>
        </w:rPr>
        <w:lastRenderedPageBreak/>
        <w:tab/>
        <w:t xml:space="preserve">3.4. Cơ quan giải quyết thủ tục hành chính: </w:t>
      </w:r>
      <w:r w:rsidR="004827C3">
        <w:rPr>
          <w:rFonts w:ascii="Times New Roman" w:eastAsia="Times New Roman" w:hAnsi="Times New Roman" w:cs="Times New Roman"/>
          <w:bCs/>
          <w:color w:val="000000" w:themeColor="text1"/>
          <w:sz w:val="26"/>
          <w:szCs w:val="26"/>
          <w:lang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w:t>
      </w:r>
    </w:p>
    <w:p w14:paraId="5EAD180B" w14:textId="77777777" w:rsidR="004923D2" w:rsidRPr="00F8720F" w:rsidRDefault="004923D2" w:rsidP="004827C3">
      <w:pPr>
        <w:keepNext/>
        <w:keepLines/>
        <w:widowControl w:val="0"/>
        <w:spacing w:before="120" w:after="120"/>
        <w:ind w:firstLine="709"/>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3.5. Kết quả thực hiện thủ tục hành chính:</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 xml:space="preserve">Quyết định của Chủ tịch </w:t>
      </w:r>
      <w:r w:rsidR="001906E7">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xml:space="preserve"> tặng Giấy khen.</w:t>
      </w:r>
    </w:p>
    <w:p w14:paraId="31804998" w14:textId="77777777" w:rsidR="004923D2" w:rsidRPr="003F26E9" w:rsidRDefault="004923D2" w:rsidP="004827C3">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b/>
          <w:color w:val="000000" w:themeColor="text1"/>
          <w:sz w:val="26"/>
          <w:szCs w:val="26"/>
          <w:lang w:val="vi-VN"/>
        </w:rPr>
        <w:t xml:space="preserve">3.6. Phí, lệ phí: </w:t>
      </w:r>
      <w:r w:rsidRPr="003F26E9">
        <w:rPr>
          <w:rFonts w:ascii="Times New Roman" w:hAnsi="Times New Roman" w:cs="Times New Roman"/>
          <w:color w:val="000000" w:themeColor="text1"/>
          <w:sz w:val="26"/>
          <w:szCs w:val="26"/>
          <w:lang w:val="vi-VN"/>
        </w:rPr>
        <w:t>Không</w:t>
      </w:r>
    </w:p>
    <w:p w14:paraId="21941FC4" w14:textId="77777777" w:rsidR="00704476" w:rsidRPr="003F26E9" w:rsidRDefault="004923D2" w:rsidP="004827C3">
      <w:pPr>
        <w:spacing w:before="120" w:after="120"/>
        <w:ind w:firstLine="709"/>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3.7. Tên mẫu đơn, mẫu tờ khai</w:t>
      </w:r>
      <w:r w:rsidRPr="003F26E9">
        <w:rPr>
          <w:rFonts w:ascii="Times New Roman" w:eastAsia="Times New Roman" w:hAnsi="Times New Roman" w:cs="Times New Roman"/>
          <w:bCs/>
          <w:color w:val="000000" w:themeColor="text1"/>
          <w:sz w:val="26"/>
          <w:szCs w:val="26"/>
          <w:lang w:val="vi-VN"/>
        </w:rPr>
        <w:t xml:space="preserve">: </w:t>
      </w:r>
    </w:p>
    <w:p w14:paraId="4A9369FC" w14:textId="77777777" w:rsidR="00704476" w:rsidRPr="003F26E9" w:rsidRDefault="00704476" w:rsidP="004827C3">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Báo cáo thành tích đề nghị tặng khen thưởng thành tích chuyên đề (Mẫu số 07) (Phụ lục kèm theo Nghị định số 98/2023/NĐ-CP của Chính phủ quy định chi tiết thi hành một số điều của Luật thi đua, khen thưởng).</w:t>
      </w:r>
    </w:p>
    <w:p w14:paraId="1455C2D7" w14:textId="77777777" w:rsidR="00FA2F97" w:rsidRDefault="004923D2" w:rsidP="004827C3">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3.8.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14:paraId="392060DD" w14:textId="77777777" w:rsidR="004923D2" w:rsidRPr="00F8720F" w:rsidRDefault="004923D2" w:rsidP="004827C3">
      <w:pPr>
        <w:spacing w:before="120" w:after="120"/>
        <w:ind w:firstLine="709"/>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lang w:val="vi-VN"/>
        </w:rPr>
        <w:t>Chủ thể là tập thể, cá nhân có thành tích được đề nghị khen thưởng.</w:t>
      </w:r>
    </w:p>
    <w:p w14:paraId="2A30BEF3" w14:textId="77777777" w:rsidR="004923D2" w:rsidRPr="003F26E9" w:rsidRDefault="004923D2" w:rsidP="004827C3">
      <w:pPr>
        <w:spacing w:after="120"/>
        <w:ind w:firstLine="709"/>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3F26E9">
        <w:rPr>
          <w:rFonts w:ascii="Times New Roman" w:eastAsia="Times New Roman" w:hAnsi="Times New Roman" w:cs="Times New Roman"/>
          <w:b/>
          <w:bCs/>
          <w:color w:val="000000" w:themeColor="text1"/>
          <w:sz w:val="26"/>
          <w:szCs w:val="26"/>
          <w:lang w:val="hr-HR"/>
        </w:rPr>
        <w:t xml:space="preserve">3.9. Căn cứ pháp lý của thủ tục hành chính: </w:t>
      </w:r>
    </w:p>
    <w:p w14:paraId="2B1A40C0" w14:textId="77777777" w:rsidR="00704476" w:rsidRPr="003F26E9" w:rsidRDefault="004923D2" w:rsidP="00704476">
      <w:pPr>
        <w:spacing w:after="120"/>
        <w:ind w:firstLine="540"/>
        <w:jc w:val="both"/>
        <w:rPr>
          <w:rFonts w:ascii="Times New Roman" w:eastAsia="Times New Roman" w:hAnsi="Times New Roman" w:cs="Times New Roman"/>
          <w:color w:val="000000" w:themeColor="text1"/>
          <w:sz w:val="26"/>
          <w:szCs w:val="26"/>
          <w:lang w:val="hr-HR" w:eastAsia="vi-VN"/>
        </w:rPr>
      </w:pPr>
      <w:r w:rsidRPr="003F26E9">
        <w:rPr>
          <w:rFonts w:ascii="Times New Roman" w:eastAsia="Times New Roman" w:hAnsi="Times New Roman" w:cs="Times New Roman"/>
          <w:b/>
          <w:bCs/>
          <w:color w:val="000000" w:themeColor="text1"/>
          <w:sz w:val="26"/>
          <w:szCs w:val="26"/>
          <w:lang w:val="hr-HR"/>
        </w:rPr>
        <w:t xml:space="preserve"> </w:t>
      </w:r>
      <w:r w:rsidR="00704476" w:rsidRPr="003F26E9">
        <w:rPr>
          <w:rFonts w:ascii="Times New Roman" w:eastAsia="Times New Roman" w:hAnsi="Times New Roman" w:cs="Times New Roman"/>
          <w:color w:val="000000" w:themeColor="text1"/>
          <w:sz w:val="26"/>
          <w:szCs w:val="26"/>
          <w:lang w:val="hr-HR" w:eastAsia="vi-VN"/>
        </w:rPr>
        <w:t xml:space="preserve"> - Tại điểm đ, Khoản 1, 2 Điều 75 của Luật Thi đua – Khen thưởng ngày 15 tháng 6 năm 2022.</w:t>
      </w:r>
    </w:p>
    <w:p w14:paraId="2932E2BD" w14:textId="77777777" w:rsidR="00704476" w:rsidRPr="003F26E9" w:rsidRDefault="00704476" w:rsidP="00704476">
      <w:pPr>
        <w:spacing w:after="120"/>
        <w:ind w:firstLine="709"/>
        <w:jc w:val="both"/>
        <w:rPr>
          <w:rFonts w:ascii="Times New Roman" w:eastAsia="Times New Roman" w:hAnsi="Times New Roman" w:cs="Times New Roman"/>
          <w:color w:val="000000" w:themeColor="text1"/>
          <w:sz w:val="26"/>
          <w:szCs w:val="26"/>
          <w:lang w:val="hr-HR" w:eastAsia="vi-VN"/>
        </w:rPr>
      </w:pPr>
      <w:r w:rsidRPr="003F26E9">
        <w:rPr>
          <w:rFonts w:ascii="Times New Roman" w:eastAsia="Times New Roman" w:hAnsi="Times New Roman" w:cs="Times New Roman"/>
          <w:color w:val="000000" w:themeColor="text1"/>
          <w:sz w:val="26"/>
          <w:szCs w:val="26"/>
          <w:lang w:val="hr-HR" w:eastAsia="vi-VN"/>
        </w:rPr>
        <w:t>- Tại Nghị định số 98/2023/NĐ-CP ngày 31 tháng 12 năm 2023 của Chính phủ quy định chi tiết thi hành một số điều của Luật thi đua, khen thưởng.</w:t>
      </w:r>
    </w:p>
    <w:p w14:paraId="20313019" w14:textId="77777777" w:rsidR="004923D2" w:rsidRPr="00F8720F" w:rsidRDefault="004923D2" w:rsidP="00704476">
      <w:pPr>
        <w:spacing w:after="120"/>
        <w:ind w:firstLine="54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3.10.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4"/>
        <w:gridCol w:w="2606"/>
        <w:gridCol w:w="3384"/>
      </w:tblGrid>
      <w:tr w:rsidR="00F8720F" w:rsidRPr="00F8720F" w14:paraId="0E10D1DF" w14:textId="77777777" w:rsidTr="0062364F">
        <w:trPr>
          <w:trHeight w:val="693"/>
        </w:trPr>
        <w:tc>
          <w:tcPr>
            <w:tcW w:w="2846" w:type="pct"/>
            <w:tcBorders>
              <w:top w:val="single" w:sz="4" w:space="0" w:color="auto"/>
              <w:left w:val="single" w:sz="4" w:space="0" w:color="auto"/>
              <w:bottom w:val="single" w:sz="4" w:space="0" w:color="auto"/>
              <w:right w:val="single" w:sz="4" w:space="0" w:color="auto"/>
            </w:tcBorders>
            <w:vAlign w:val="center"/>
          </w:tcPr>
          <w:p w14:paraId="1A0EF4D8"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937" w:type="pct"/>
            <w:tcBorders>
              <w:top w:val="single" w:sz="4" w:space="0" w:color="auto"/>
              <w:left w:val="single" w:sz="4" w:space="0" w:color="auto"/>
              <w:bottom w:val="single" w:sz="4" w:space="0" w:color="auto"/>
              <w:right w:val="single" w:sz="4" w:space="0" w:color="auto"/>
            </w:tcBorders>
            <w:vAlign w:val="center"/>
          </w:tcPr>
          <w:p w14:paraId="4AD3BA11" w14:textId="77777777" w:rsidR="004923D2" w:rsidRPr="00F8720F" w:rsidRDefault="004923D2" w:rsidP="0062364F">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795EF79"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F8720F" w:rsidRPr="003F26E9" w14:paraId="48A4C9FD" w14:textId="77777777" w:rsidTr="004827C3">
        <w:trPr>
          <w:trHeight w:val="517"/>
        </w:trPr>
        <w:tc>
          <w:tcPr>
            <w:tcW w:w="2846" w:type="pct"/>
            <w:tcBorders>
              <w:top w:val="single" w:sz="4" w:space="0" w:color="auto"/>
              <w:left w:val="single" w:sz="4" w:space="0" w:color="auto"/>
              <w:bottom w:val="single" w:sz="4" w:space="0" w:color="auto"/>
              <w:right w:val="single" w:sz="4" w:space="0" w:color="auto"/>
            </w:tcBorders>
            <w:vAlign w:val="center"/>
          </w:tcPr>
          <w:p w14:paraId="3650147B" w14:textId="77777777" w:rsidR="004923D2" w:rsidRPr="00F8720F" w:rsidRDefault="00194365"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3</w:t>
            </w:r>
            <w:r w:rsidR="004923D2" w:rsidRPr="00F8720F">
              <w:rPr>
                <w:rFonts w:ascii="Times New Roman" w:eastAsia="Times New Roman" w:hAnsi="Times New Roman" w:cs="Times New Roman"/>
                <w:color w:val="000000" w:themeColor="text1"/>
                <w:sz w:val="26"/>
                <w:szCs w:val="26"/>
                <w:lang w:val="nl-NL"/>
              </w:rPr>
              <w:t>.2;</w:t>
            </w:r>
          </w:p>
          <w:p w14:paraId="392E7C90" w14:textId="77777777" w:rsidR="004923D2" w:rsidRPr="00F8720F" w:rsidRDefault="004923D2" w:rsidP="0062364F">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sidR="004827C3">
              <w:rPr>
                <w:rFonts w:ascii="Times New Roman" w:eastAsia="Times New Roman" w:hAnsi="Times New Roman" w:cs="Times New Roman"/>
                <w:color w:val="000000" w:themeColor="text1"/>
                <w:sz w:val="26"/>
                <w:szCs w:val="26"/>
                <w:lang w:val="nl-NL"/>
              </w:rPr>
              <w:t>hông đáp ứng yêu cầu, điều kiện;</w:t>
            </w:r>
          </w:p>
          <w:p w14:paraId="476D7DE6"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sidR="004827C3">
              <w:rPr>
                <w:rFonts w:ascii="Times New Roman" w:eastAsia="Times New Roman" w:hAnsi="Times New Roman" w:cs="Times New Roman"/>
                <w:color w:val="000000" w:themeColor="text1"/>
                <w:sz w:val="26"/>
                <w:szCs w:val="26"/>
                <w:lang w:val="nl-NL"/>
              </w:rPr>
              <w:t>;</w:t>
            </w:r>
          </w:p>
          <w:p w14:paraId="4E83B55F"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sidR="004827C3">
              <w:rPr>
                <w:rFonts w:ascii="Times New Roman" w:eastAsia="Times New Roman" w:hAnsi="Times New Roman" w:cs="Times New Roman"/>
                <w:color w:val="000000" w:themeColor="text1"/>
                <w:sz w:val="26"/>
                <w:szCs w:val="26"/>
                <w:lang w:val="nl-NL"/>
              </w:rPr>
              <w:t>.</w:t>
            </w:r>
          </w:p>
        </w:tc>
        <w:tc>
          <w:tcPr>
            <w:tcW w:w="937" w:type="pct"/>
            <w:tcBorders>
              <w:top w:val="single" w:sz="4" w:space="0" w:color="auto"/>
              <w:left w:val="single" w:sz="4" w:space="0" w:color="auto"/>
              <w:bottom w:val="single" w:sz="4" w:space="0" w:color="auto"/>
              <w:right w:val="single" w:sz="4" w:space="0" w:color="auto"/>
            </w:tcBorders>
            <w:vAlign w:val="center"/>
          </w:tcPr>
          <w:p w14:paraId="2DD1EF08"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69CBC07F" w14:textId="77777777" w:rsidR="004923D2" w:rsidRPr="00F8720F" w:rsidRDefault="004923D2" w:rsidP="007044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sidR="00704476">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của cấp xã</w:t>
            </w:r>
          </w:p>
        </w:tc>
      </w:tr>
      <w:tr w:rsidR="00F8720F" w:rsidRPr="003F26E9" w14:paraId="0A3B7B89" w14:textId="77777777" w:rsidTr="0062364F">
        <w:trPr>
          <w:trHeight w:val="1848"/>
        </w:trPr>
        <w:tc>
          <w:tcPr>
            <w:tcW w:w="2846" w:type="pct"/>
            <w:tcBorders>
              <w:top w:val="single" w:sz="4" w:space="0" w:color="auto"/>
              <w:left w:val="single" w:sz="4" w:space="0" w:color="auto"/>
              <w:bottom w:val="single" w:sz="4" w:space="0" w:color="auto"/>
              <w:right w:val="single" w:sz="4" w:space="0" w:color="auto"/>
            </w:tcBorders>
            <w:vAlign w:val="center"/>
          </w:tcPr>
          <w:p w14:paraId="74E5C06E" w14:textId="77777777" w:rsidR="004923D2" w:rsidRPr="003F26E9" w:rsidRDefault="004923D2" w:rsidP="0062364F">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xml:space="preserve">Các biểu mẫu theo </w:t>
            </w:r>
            <w:r w:rsidRPr="003F26E9">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F26E9">
              <w:rPr>
                <w:rFonts w:ascii="Times New Roman" w:eastAsia="Times New Roman" w:hAnsi="Times New Roman" w:cs="Times New Roman"/>
                <w:bCs/>
                <w:color w:val="000000" w:themeColor="text1"/>
                <w:sz w:val="26"/>
                <w:szCs w:val="26"/>
                <w:lang w:val="nl-NL"/>
              </w:rPr>
              <w:t>về thực hiện cơ chế một cửa, một cửa liên thông</w:t>
            </w:r>
            <w:r w:rsidRPr="003F26E9">
              <w:rPr>
                <w:rFonts w:ascii="Times New Roman" w:eastAsia="Times New Roman" w:hAnsi="Times New Roman" w:cs="Times New Roman"/>
                <w:b/>
                <w:bCs/>
                <w:color w:val="000000" w:themeColor="text1"/>
                <w:sz w:val="26"/>
                <w:szCs w:val="26"/>
                <w:lang w:val="nl-NL"/>
              </w:rPr>
              <w:t xml:space="preserve"> </w:t>
            </w:r>
            <w:r w:rsidRPr="003F26E9">
              <w:rPr>
                <w:rFonts w:ascii="Times New Roman" w:eastAsia="Times New Roman" w:hAnsi="Times New Roman" w:cs="Times New Roman"/>
                <w:bCs/>
                <w:color w:val="000000" w:themeColor="text1"/>
                <w:sz w:val="26"/>
                <w:szCs w:val="26"/>
                <w:lang w:val="nl-NL"/>
              </w:rPr>
              <w:t>trong giải quyết thủ tục hành chính</w:t>
            </w:r>
            <w:r w:rsidRPr="003F26E9">
              <w:rPr>
                <w:rFonts w:ascii="Times New Roman" w:eastAsia="Times New Roman" w:hAnsi="Times New Roman" w:cs="Times New Roman"/>
                <w:color w:val="000000" w:themeColor="text1"/>
                <w:sz w:val="26"/>
                <w:szCs w:val="26"/>
                <w:lang w:val="nl-NL"/>
              </w:rPr>
              <w:t xml:space="preserve">. </w:t>
            </w:r>
          </w:p>
        </w:tc>
        <w:tc>
          <w:tcPr>
            <w:tcW w:w="937" w:type="pct"/>
            <w:tcBorders>
              <w:top w:val="single" w:sz="4" w:space="0" w:color="auto"/>
              <w:left w:val="single" w:sz="4" w:space="0" w:color="auto"/>
              <w:bottom w:val="single" w:sz="4" w:space="0" w:color="auto"/>
              <w:right w:val="single" w:sz="4" w:space="0" w:color="auto"/>
            </w:tcBorders>
            <w:vAlign w:val="center"/>
          </w:tcPr>
          <w:p w14:paraId="2D142DC7" w14:textId="77777777" w:rsidR="004923D2" w:rsidRPr="00F8720F" w:rsidRDefault="004923D2" w:rsidP="0062364F">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7A2D01D5"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2BAC40B7"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p>
        </w:tc>
      </w:tr>
    </w:tbl>
    <w:p w14:paraId="26FEDC16"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1A4DFD01"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3CEFCE01"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6BED082"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7151E463"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6DB3B002"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21743B48"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3130B0F"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C9BE005"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2EDE1AE"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AF7B416"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BC4590D"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1699363F"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EC2BF4B"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603160C2"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6159DB60"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4F41D71A"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2BE5E97F"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sectPr w:rsidR="00704476" w:rsidRPr="003F26E9" w:rsidSect="008A3CF2">
          <w:headerReference w:type="default" r:id="rId8"/>
          <w:footerReference w:type="default" r:id="rId9"/>
          <w:pgSz w:w="15840" w:h="12240" w:orient="landscape"/>
          <w:pgMar w:top="1134" w:right="1134" w:bottom="1134" w:left="1134" w:header="720" w:footer="720" w:gutter="0"/>
          <w:cols w:space="720"/>
          <w:docGrid w:linePitch="381"/>
        </w:sectPr>
      </w:pPr>
    </w:p>
    <w:p w14:paraId="2E3B79F1"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tbl>
      <w:tblPr>
        <w:tblW w:w="10031" w:type="dxa"/>
        <w:tblLook w:val="04A0" w:firstRow="1" w:lastRow="0" w:firstColumn="1" w:lastColumn="0" w:noHBand="0" w:noVBand="1"/>
      </w:tblPr>
      <w:tblGrid>
        <w:gridCol w:w="3205"/>
        <w:gridCol w:w="6826"/>
      </w:tblGrid>
      <w:tr w:rsidR="00704476" w:rsidRPr="001D1EFC" w14:paraId="78F9AB33" w14:textId="77777777" w:rsidTr="00540394">
        <w:tc>
          <w:tcPr>
            <w:tcW w:w="3205" w:type="dxa"/>
            <w:shd w:val="clear" w:color="auto" w:fill="auto"/>
          </w:tcPr>
          <w:p w14:paraId="3AC1CCFF" w14:textId="77777777" w:rsidR="00704476" w:rsidRPr="001D1EFC" w:rsidRDefault="00704476" w:rsidP="00540394">
            <w:pPr>
              <w:spacing w:before="60" w:after="60"/>
              <w:rPr>
                <w:rFonts w:ascii="Times New Roman" w:eastAsia="Arial" w:hAnsi="Times New Roman" w:cs="Times New Roman"/>
                <w:color w:val="000000" w:themeColor="text1"/>
                <w:sz w:val="26"/>
                <w:szCs w:val="26"/>
                <w:lang w:val="vi-VN"/>
              </w:rPr>
            </w:pPr>
          </w:p>
        </w:tc>
        <w:tc>
          <w:tcPr>
            <w:tcW w:w="6826" w:type="dxa"/>
            <w:shd w:val="clear" w:color="auto" w:fill="auto"/>
          </w:tcPr>
          <w:p w14:paraId="37E22030" w14:textId="77777777" w:rsidR="00704476" w:rsidRPr="001D1EFC" w:rsidRDefault="00704476" w:rsidP="00540394">
            <w:pPr>
              <w:spacing w:before="60" w:after="60"/>
              <w:jc w:val="right"/>
              <w:rPr>
                <w:rFonts w:ascii="Times New Roman" w:eastAsia="Arial" w:hAnsi="Times New Roman" w:cs="Times New Roman"/>
                <w:b/>
                <w:i/>
                <w:color w:val="000000" w:themeColor="text1"/>
                <w:sz w:val="26"/>
                <w:szCs w:val="26"/>
              </w:rPr>
            </w:pPr>
            <w:r w:rsidRPr="001D1EFC">
              <w:rPr>
                <w:rFonts w:ascii="Times New Roman" w:eastAsia="Arial" w:hAnsi="Times New Roman" w:cs="Times New Roman"/>
                <w:b/>
                <w:i/>
                <w:color w:val="000000" w:themeColor="text1"/>
                <w:sz w:val="26"/>
                <w:szCs w:val="26"/>
              </w:rPr>
              <w:t>Mẫu số 07</w:t>
            </w:r>
          </w:p>
        </w:tc>
      </w:tr>
      <w:tr w:rsidR="00704476" w:rsidRPr="001D1EFC" w14:paraId="3D189BA8" w14:textId="77777777" w:rsidTr="00540394">
        <w:tc>
          <w:tcPr>
            <w:tcW w:w="3205" w:type="dxa"/>
            <w:shd w:val="clear" w:color="auto" w:fill="auto"/>
          </w:tcPr>
          <w:p w14:paraId="1D29B499" w14:textId="77777777" w:rsidR="00704476" w:rsidRPr="001D1EFC" w:rsidRDefault="00704476" w:rsidP="00540394">
            <w:pPr>
              <w:jc w:val="center"/>
              <w:rPr>
                <w:rFonts w:ascii="Times New Roman" w:eastAsia="Arial" w:hAnsi="Times New Roman" w:cs="Times New Roman"/>
                <w:b/>
                <w:color w:val="000000" w:themeColor="text1"/>
                <w:sz w:val="26"/>
                <w:szCs w:val="26"/>
              </w:rPr>
            </w:pPr>
            <w:r w:rsidRPr="001D1EFC">
              <w:rPr>
                <w:rFonts w:ascii="Times New Roman" w:eastAsia="Arial" w:hAnsi="Times New Roman" w:cs="Times New Roman"/>
                <w:b/>
                <w:color w:val="000000" w:themeColor="text1"/>
                <w:sz w:val="26"/>
                <w:szCs w:val="26"/>
                <w:lang w:val="vi-VN"/>
              </w:rPr>
              <w:t>ĐƠN V</w:t>
            </w:r>
            <w:r w:rsidRPr="001D1EFC">
              <w:rPr>
                <w:rFonts w:ascii="Times New Roman" w:eastAsia="Arial" w:hAnsi="Times New Roman" w:cs="Times New Roman"/>
                <w:b/>
                <w:color w:val="000000" w:themeColor="text1"/>
                <w:sz w:val="26"/>
                <w:szCs w:val="26"/>
              </w:rPr>
              <w:t>Ị</w:t>
            </w:r>
            <w:r w:rsidRPr="001D1EFC">
              <w:rPr>
                <w:rFonts w:ascii="Times New Roman" w:eastAsia="Arial" w:hAnsi="Times New Roman" w:cs="Times New Roman"/>
                <w:b/>
                <w:color w:val="000000" w:themeColor="text1"/>
                <w:sz w:val="26"/>
                <w:szCs w:val="26"/>
                <w:lang w:val="vi-VN"/>
              </w:rPr>
              <w:t xml:space="preserve"> CẤP</w:t>
            </w:r>
            <w:r w:rsidRPr="001D1EFC">
              <w:rPr>
                <w:rFonts w:ascii="Times New Roman" w:eastAsia="Arial" w:hAnsi="Times New Roman" w:cs="Times New Roman"/>
                <w:b/>
                <w:color w:val="000000" w:themeColor="text1"/>
                <w:sz w:val="26"/>
                <w:szCs w:val="26"/>
              </w:rPr>
              <w:t xml:space="preserve"> TRÊN</w:t>
            </w:r>
          </w:p>
        </w:tc>
        <w:tc>
          <w:tcPr>
            <w:tcW w:w="6826" w:type="dxa"/>
            <w:shd w:val="clear" w:color="auto" w:fill="auto"/>
          </w:tcPr>
          <w:p w14:paraId="640208CD" w14:textId="77777777" w:rsidR="00704476" w:rsidRPr="001D1EFC" w:rsidRDefault="00704476" w:rsidP="00540394">
            <w:pPr>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CỘNG HÒA XÃ HỘI CHỦ NGHĨA VIỆT NAM</w:t>
            </w:r>
          </w:p>
        </w:tc>
      </w:tr>
      <w:tr w:rsidR="00704476" w:rsidRPr="001D1EFC" w14:paraId="72CD898A" w14:textId="77777777" w:rsidTr="00540394">
        <w:tc>
          <w:tcPr>
            <w:tcW w:w="3205" w:type="dxa"/>
            <w:shd w:val="clear" w:color="auto" w:fill="auto"/>
          </w:tcPr>
          <w:p w14:paraId="7418472E" w14:textId="77777777" w:rsidR="00704476" w:rsidRPr="001D1EFC" w:rsidRDefault="00704476" w:rsidP="00540394">
            <w:pPr>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72576" behindDoc="0" locked="0" layoutInCell="1" allowOverlap="1" wp14:anchorId="3BE5DB00" wp14:editId="7C0F5BF3">
                      <wp:simplePos x="0" y="0"/>
                      <wp:positionH relativeFrom="column">
                        <wp:posOffset>462280</wp:posOffset>
                      </wp:positionH>
                      <wp:positionV relativeFrom="paragraph">
                        <wp:posOffset>84454</wp:posOffset>
                      </wp:positionV>
                      <wp:extent cx="787400" cy="0"/>
                      <wp:effectExtent l="0" t="0" r="1270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7CDC50" id="Straight Connector 2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6.65pt" to="9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">
                      <o:lock v:ext="edit" shapetype="f"/>
                    </v:line>
                  </w:pict>
                </mc:Fallback>
              </mc:AlternateContent>
            </w:r>
          </w:p>
        </w:tc>
        <w:tc>
          <w:tcPr>
            <w:tcW w:w="6826" w:type="dxa"/>
            <w:shd w:val="clear" w:color="auto" w:fill="auto"/>
          </w:tcPr>
          <w:p w14:paraId="626FB708" w14:textId="77777777" w:rsidR="00704476" w:rsidRPr="001D1EFC" w:rsidRDefault="00704476" w:rsidP="00540394">
            <w:pPr>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Độc lập - Tự do - Hạnh phúc</w:t>
            </w:r>
          </w:p>
        </w:tc>
      </w:tr>
      <w:tr w:rsidR="00704476" w:rsidRPr="001D1EFC" w14:paraId="4BD85EF0" w14:textId="77777777" w:rsidTr="00540394">
        <w:tc>
          <w:tcPr>
            <w:tcW w:w="3205" w:type="dxa"/>
            <w:shd w:val="clear" w:color="auto" w:fill="auto"/>
          </w:tcPr>
          <w:p w14:paraId="522278F4" w14:textId="77777777" w:rsidR="00704476" w:rsidRPr="001D1EFC" w:rsidRDefault="00704476" w:rsidP="00540394">
            <w:pPr>
              <w:spacing w:before="60" w:after="60"/>
              <w:rPr>
                <w:rFonts w:ascii="Times New Roman" w:eastAsia="Arial" w:hAnsi="Times New Roman" w:cs="Times New Roman"/>
                <w:color w:val="000000" w:themeColor="text1"/>
                <w:sz w:val="26"/>
                <w:szCs w:val="26"/>
                <w:lang w:val="vi-VN"/>
              </w:rPr>
            </w:pPr>
          </w:p>
        </w:tc>
        <w:tc>
          <w:tcPr>
            <w:tcW w:w="6826" w:type="dxa"/>
            <w:shd w:val="clear" w:color="auto" w:fill="auto"/>
          </w:tcPr>
          <w:p w14:paraId="0F87125E" w14:textId="77777777" w:rsidR="00704476" w:rsidRPr="001D1EFC" w:rsidRDefault="00704476" w:rsidP="00540394">
            <w:pPr>
              <w:spacing w:before="60" w:after="60"/>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73600" behindDoc="0" locked="0" layoutInCell="1" allowOverlap="1" wp14:anchorId="74476805" wp14:editId="726E73A3">
                      <wp:simplePos x="0" y="0"/>
                      <wp:positionH relativeFrom="column">
                        <wp:posOffset>848995</wp:posOffset>
                      </wp:positionH>
                      <wp:positionV relativeFrom="paragraph">
                        <wp:posOffset>70484</wp:posOffset>
                      </wp:positionV>
                      <wp:extent cx="2043430" cy="0"/>
                      <wp:effectExtent l="0" t="0" r="1397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82F08" id="Straight Connector 2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5.55pt" to="227.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">
                      <o:lock v:ext="edit" shapetype="f"/>
                    </v:line>
                  </w:pict>
                </mc:Fallback>
              </mc:AlternateContent>
            </w:r>
          </w:p>
        </w:tc>
      </w:tr>
      <w:tr w:rsidR="00704476" w:rsidRPr="003F26E9" w14:paraId="319F2C58" w14:textId="77777777" w:rsidTr="00540394">
        <w:tc>
          <w:tcPr>
            <w:tcW w:w="3205" w:type="dxa"/>
            <w:shd w:val="clear" w:color="auto" w:fill="auto"/>
          </w:tcPr>
          <w:p w14:paraId="46BEFF45" w14:textId="77777777" w:rsidR="00704476" w:rsidRPr="001D1EFC" w:rsidRDefault="00704476" w:rsidP="00540394">
            <w:pPr>
              <w:spacing w:before="60" w:after="60"/>
              <w:rPr>
                <w:rFonts w:ascii="Times New Roman" w:eastAsia="Arial" w:hAnsi="Times New Roman" w:cs="Times New Roman"/>
                <w:color w:val="000000" w:themeColor="text1"/>
                <w:sz w:val="26"/>
                <w:szCs w:val="26"/>
                <w:lang w:val="vi-VN"/>
              </w:rPr>
            </w:pPr>
          </w:p>
        </w:tc>
        <w:tc>
          <w:tcPr>
            <w:tcW w:w="6826" w:type="dxa"/>
            <w:shd w:val="clear" w:color="auto" w:fill="auto"/>
          </w:tcPr>
          <w:p w14:paraId="2853CAFE" w14:textId="77777777" w:rsidR="00704476" w:rsidRPr="001D1EFC" w:rsidRDefault="00704476" w:rsidP="00540394">
            <w:pPr>
              <w:spacing w:before="60" w:after="60"/>
              <w:jc w:val="center"/>
              <w:rPr>
                <w:rFonts w:ascii="Times New Roman" w:eastAsia="Arial" w:hAnsi="Times New Roman" w:cs="Times New Roman"/>
                <w:b/>
                <w:i/>
                <w:color w:val="000000" w:themeColor="text1"/>
                <w:sz w:val="26"/>
                <w:szCs w:val="26"/>
                <w:lang w:val="vi-VN"/>
              </w:rPr>
            </w:pPr>
            <w:r w:rsidRPr="001D1EFC">
              <w:rPr>
                <w:rStyle w:val="FootnoteReference"/>
                <w:rFonts w:ascii="Times New Roman" w:eastAsia="Arial" w:hAnsi="Times New Roman" w:cs="Times New Roman"/>
                <w:i/>
                <w:color w:val="000000" w:themeColor="text1"/>
                <w:sz w:val="26"/>
                <w:szCs w:val="26"/>
                <w:lang w:val="vi-VN"/>
              </w:rPr>
              <w:footnoteReference w:id="1"/>
            </w:r>
            <w:r w:rsidRPr="001D1EFC">
              <w:rPr>
                <w:rFonts w:ascii="Times New Roman" w:eastAsia="Arial" w:hAnsi="Times New Roman" w:cs="Times New Roman"/>
                <w:i/>
                <w:color w:val="000000" w:themeColor="text1"/>
                <w:sz w:val="26"/>
                <w:szCs w:val="26"/>
                <w:lang w:val="vi-VN"/>
              </w:rPr>
              <w:t>Tỉnh (thành phố), ngày</w:t>
            </w:r>
            <w:r w:rsidRPr="001D1EFC">
              <w:rPr>
                <w:rFonts w:ascii="Times New Roman" w:eastAsia="Arial" w:hAnsi="Times New Roman" w:cs="Times New Roman"/>
                <w:b/>
                <w:bCs/>
                <w:i/>
                <w:iCs/>
                <w:color w:val="000000" w:themeColor="text1"/>
                <w:sz w:val="26"/>
                <w:szCs w:val="26"/>
                <w:lang w:val="vi-VN" w:eastAsia="vi-VN" w:bidi="vi-VN"/>
              </w:rPr>
              <w:tab/>
            </w:r>
            <w:r w:rsidRPr="001D1EFC">
              <w:rPr>
                <w:rFonts w:ascii="Times New Roman" w:eastAsia="Arial" w:hAnsi="Times New Roman" w:cs="Times New Roman"/>
                <w:i/>
                <w:color w:val="000000" w:themeColor="text1"/>
                <w:sz w:val="26"/>
                <w:szCs w:val="26"/>
                <w:lang w:val="vi-VN"/>
              </w:rPr>
              <w:t>tháng      năm</w:t>
            </w:r>
          </w:p>
        </w:tc>
      </w:tr>
    </w:tbl>
    <w:p w14:paraId="4274FD0B" w14:textId="77777777" w:rsidR="00704476" w:rsidRPr="001D1EFC" w:rsidRDefault="00704476" w:rsidP="00704476">
      <w:pPr>
        <w:spacing w:before="60" w:after="60"/>
        <w:jc w:val="center"/>
        <w:rPr>
          <w:rFonts w:ascii="Times New Roman" w:eastAsia="Arial" w:hAnsi="Times New Roman" w:cs="Times New Roman"/>
          <w:color w:val="000000" w:themeColor="text1"/>
          <w:sz w:val="26"/>
          <w:szCs w:val="26"/>
          <w:lang w:val="vi-VN"/>
        </w:rPr>
      </w:pPr>
    </w:p>
    <w:p w14:paraId="1D1C5701" w14:textId="77777777" w:rsidR="00704476" w:rsidRPr="001D1EFC" w:rsidRDefault="00704476" w:rsidP="00704476">
      <w:pPr>
        <w:spacing w:after="0"/>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BÁO CÁO THÀNH TÍCH</w:t>
      </w:r>
    </w:p>
    <w:p w14:paraId="63428A31" w14:textId="77777777" w:rsidR="00704476" w:rsidRPr="001D1EFC" w:rsidRDefault="00704476" w:rsidP="00704476">
      <w:pPr>
        <w:spacing w:after="0"/>
        <w:jc w:val="center"/>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 xml:space="preserve">ĐỀ NGHỊ TẶNG </w:t>
      </w:r>
      <w:r w:rsidRPr="003F26E9">
        <w:rPr>
          <w:rFonts w:ascii="Times New Roman" w:eastAsia="Arial" w:hAnsi="Times New Roman" w:cs="Times New Roman"/>
          <w:b/>
          <w:color w:val="000000" w:themeColor="text1"/>
          <w:sz w:val="26"/>
          <w:szCs w:val="26"/>
          <w:lang w:val="vi-VN"/>
        </w:rPr>
        <w:t>(</w:t>
      </w:r>
      <w:r w:rsidRPr="001D1EFC">
        <w:rPr>
          <w:rFonts w:ascii="Times New Roman" w:eastAsia="Arial" w:hAnsi="Times New Roman" w:cs="Times New Roman"/>
          <w:b/>
          <w:color w:val="000000" w:themeColor="text1"/>
          <w:sz w:val="26"/>
          <w:szCs w:val="26"/>
          <w:lang w:val="vi-VN"/>
        </w:rPr>
        <w:t>T</w:t>
      </w:r>
      <w:r w:rsidRPr="003F26E9">
        <w:rPr>
          <w:rFonts w:ascii="Times New Roman" w:eastAsia="Arial" w:hAnsi="Times New Roman" w:cs="Times New Roman"/>
          <w:b/>
          <w:color w:val="000000" w:themeColor="text1"/>
          <w:sz w:val="26"/>
          <w:szCs w:val="26"/>
          <w:lang w:val="vi-VN"/>
        </w:rPr>
        <w:t>RUY TẶNG)</w:t>
      </w:r>
      <w:r w:rsidRPr="001D1EFC">
        <w:rPr>
          <w:rFonts w:ascii="Times New Roman" w:eastAsia="Arial" w:hAnsi="Times New Roman" w:cs="Times New Roman"/>
          <w:b/>
          <w:color w:val="000000" w:themeColor="text1"/>
          <w:sz w:val="26"/>
          <w:szCs w:val="26"/>
          <w:lang w:val="vi-VN"/>
        </w:rPr>
        <w:t xml:space="preserve"> </w:t>
      </w:r>
      <w:r w:rsidRPr="001D1EFC">
        <w:rPr>
          <w:rFonts w:ascii="Times New Roman" w:eastAsia="Arial" w:hAnsi="Times New Roman" w:cs="Times New Roman"/>
          <w:color w:val="000000" w:themeColor="text1"/>
          <w:sz w:val="26"/>
          <w:szCs w:val="26"/>
          <w:lang w:val="vi-VN"/>
        </w:rPr>
        <w:t>........</w:t>
      </w:r>
      <w:r w:rsidRPr="001D1EFC">
        <w:rPr>
          <w:rStyle w:val="FootnoteReference"/>
          <w:rFonts w:ascii="Times New Roman" w:eastAsia="Arial" w:hAnsi="Times New Roman" w:cs="Times New Roman"/>
          <w:color w:val="000000" w:themeColor="text1"/>
          <w:sz w:val="26"/>
          <w:szCs w:val="26"/>
          <w:lang w:val="vi-VN"/>
        </w:rPr>
        <w:footnoteReference w:id="2"/>
      </w:r>
    </w:p>
    <w:p w14:paraId="0ABC68EC" w14:textId="77777777" w:rsidR="00704476" w:rsidRPr="003F26E9" w:rsidRDefault="00704476" w:rsidP="00704476">
      <w:pPr>
        <w:jc w:val="center"/>
        <w:rPr>
          <w:rFonts w:ascii="Times New Roman" w:eastAsia="Arial" w:hAnsi="Times New Roman" w:cs="Times New Roman"/>
          <w:color w:val="000000" w:themeColor="text1"/>
          <w:sz w:val="26"/>
          <w:szCs w:val="26"/>
          <w:lang w:val="vi-VN"/>
        </w:rPr>
      </w:pPr>
      <w:r w:rsidRPr="003F26E9">
        <w:rPr>
          <w:rFonts w:ascii="Times New Roman" w:eastAsia="Arial" w:hAnsi="Times New Roman" w:cs="Times New Roman"/>
          <w:color w:val="000000" w:themeColor="text1"/>
          <w:sz w:val="26"/>
          <w:szCs w:val="26"/>
          <w:lang w:val="vi-VN"/>
        </w:rPr>
        <w:t>(Về thành tích xuất sắc đột xuất trong…..)</w:t>
      </w:r>
    </w:p>
    <w:p w14:paraId="7911E785" w14:textId="77777777" w:rsidR="00704476" w:rsidRPr="001D1EFC" w:rsidRDefault="00704476" w:rsidP="00704476">
      <w:pPr>
        <w:spacing w:before="60" w:after="60"/>
        <w:jc w:val="center"/>
        <w:rPr>
          <w:rFonts w:ascii="Times New Roman" w:eastAsia="Arial" w:hAnsi="Times New Roman" w:cs="Times New Roman"/>
          <w:i/>
          <w:color w:val="000000" w:themeColor="text1"/>
          <w:sz w:val="26"/>
          <w:szCs w:val="26"/>
          <w:lang w:val="vi-VN"/>
        </w:rPr>
      </w:pPr>
      <w:r w:rsidRPr="001D1EFC">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74624" behindDoc="0" locked="0" layoutInCell="1" allowOverlap="1" wp14:anchorId="12571CBE" wp14:editId="32F6677C">
                <wp:simplePos x="0" y="0"/>
                <wp:positionH relativeFrom="column">
                  <wp:posOffset>2438136</wp:posOffset>
                </wp:positionH>
                <wp:positionV relativeFrom="paragraph">
                  <wp:posOffset>67945</wp:posOffset>
                </wp:positionV>
                <wp:extent cx="970280" cy="0"/>
                <wp:effectExtent l="0" t="0" r="2032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CF5AD2" id="Straight Connector 2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5.35pt" to="26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">
                <o:lock v:ext="edit" shapetype="f"/>
              </v:line>
            </w:pict>
          </mc:Fallback>
        </mc:AlternateContent>
      </w:r>
    </w:p>
    <w:p w14:paraId="3EEBC597" w14:textId="77777777" w:rsidR="00704476" w:rsidRPr="001D1EFC" w:rsidRDefault="00704476" w:rsidP="00704476">
      <w:pPr>
        <w:spacing w:before="60" w:after="60"/>
        <w:rPr>
          <w:rFonts w:ascii="Times New Roman" w:eastAsia="Arial" w:hAnsi="Times New Roman" w:cs="Times New Roman"/>
          <w:color w:val="000000" w:themeColor="text1"/>
          <w:sz w:val="26"/>
          <w:szCs w:val="26"/>
          <w:lang w:val="vi-VN"/>
        </w:rPr>
      </w:pPr>
    </w:p>
    <w:p w14:paraId="7607F776" w14:textId="77777777" w:rsidR="00704476" w:rsidRPr="001D1EFC" w:rsidRDefault="00704476" w:rsidP="00704476">
      <w:pPr>
        <w:keepNext/>
        <w:keepLines/>
        <w:widowControl w:val="0"/>
        <w:spacing w:before="60" w:after="60"/>
        <w:contextualSpacing/>
        <w:jc w:val="center"/>
        <w:outlineLvl w:val="3"/>
        <w:rPr>
          <w:rFonts w:ascii="Times New Roman" w:eastAsia="Times New Roman" w:hAnsi="Times New Roman" w:cs="Times New Roman"/>
          <w:b/>
          <w:bCs/>
          <w:color w:val="000000" w:themeColor="text1"/>
          <w:sz w:val="26"/>
          <w:szCs w:val="26"/>
          <w:lang w:val="vi-VN" w:eastAsia="vi-VN"/>
        </w:rPr>
      </w:pPr>
      <w:r w:rsidRPr="001D1EFC">
        <w:rPr>
          <w:rFonts w:ascii="Times New Roman" w:eastAsia="Times New Roman" w:hAnsi="Times New Roman" w:cs="Times New Roman"/>
          <w:b/>
          <w:bCs/>
          <w:color w:val="000000" w:themeColor="text1"/>
          <w:sz w:val="26"/>
          <w:szCs w:val="26"/>
          <w:lang w:val="vi-VN" w:eastAsia="vi-VN"/>
        </w:rPr>
        <w:t>Tên đơn vị hoặc cá nhân và chức vụ, đơn vị đề nghị khen thưởng</w:t>
      </w:r>
    </w:p>
    <w:p w14:paraId="2AAD6041" w14:textId="77777777" w:rsidR="00704476" w:rsidRPr="001D1EFC" w:rsidRDefault="00704476" w:rsidP="00704476">
      <w:pPr>
        <w:spacing w:before="60" w:after="60"/>
        <w:contextualSpacing/>
        <w:jc w:val="center"/>
        <w:rPr>
          <w:rFonts w:ascii="Times New Roman" w:eastAsia="Arial" w:hAnsi="Times New Roman" w:cs="Times New Roman"/>
          <w:i/>
          <w:color w:val="000000" w:themeColor="text1"/>
          <w:sz w:val="26"/>
          <w:szCs w:val="26"/>
          <w:lang w:val="vi-VN"/>
        </w:rPr>
      </w:pPr>
      <w:r w:rsidRPr="001D1EFC">
        <w:rPr>
          <w:rFonts w:ascii="Times New Roman" w:eastAsia="Arial" w:hAnsi="Times New Roman" w:cs="Times New Roman"/>
          <w:i/>
          <w:color w:val="000000" w:themeColor="text1"/>
          <w:sz w:val="26"/>
          <w:szCs w:val="26"/>
          <w:lang w:val="vi-VN"/>
        </w:rPr>
        <w:t xml:space="preserve">(Ghi </w:t>
      </w:r>
      <w:r w:rsidRPr="003F26E9">
        <w:rPr>
          <w:rFonts w:ascii="Times New Roman" w:eastAsia="Arial" w:hAnsi="Times New Roman" w:cs="Times New Roman"/>
          <w:i/>
          <w:color w:val="000000" w:themeColor="text1"/>
          <w:sz w:val="26"/>
          <w:szCs w:val="26"/>
          <w:lang w:val="vi-VN"/>
        </w:rPr>
        <w:t>rõ đầy đủ</w:t>
      </w:r>
      <w:r w:rsidRPr="001D1EFC">
        <w:rPr>
          <w:rFonts w:ascii="Times New Roman" w:eastAsia="Arial" w:hAnsi="Times New Roman" w:cs="Times New Roman"/>
          <w:i/>
          <w:color w:val="000000" w:themeColor="text1"/>
          <w:sz w:val="26"/>
          <w:szCs w:val="26"/>
          <w:lang w:val="vi-VN"/>
        </w:rPr>
        <w:t xml:space="preserve"> không viết tắt)</w:t>
      </w:r>
    </w:p>
    <w:p w14:paraId="58527727" w14:textId="77777777" w:rsidR="00704476" w:rsidRPr="001D1EFC" w:rsidRDefault="00704476" w:rsidP="00704476">
      <w:pPr>
        <w:spacing w:before="60" w:after="60"/>
        <w:jc w:val="center"/>
        <w:rPr>
          <w:rFonts w:ascii="Times New Roman" w:eastAsia="Arial" w:hAnsi="Times New Roman" w:cs="Times New Roman"/>
          <w:i/>
          <w:color w:val="000000" w:themeColor="text1"/>
          <w:sz w:val="26"/>
          <w:szCs w:val="26"/>
          <w:lang w:val="vi-VN"/>
        </w:rPr>
      </w:pPr>
    </w:p>
    <w:p w14:paraId="6EB1EF54" w14:textId="77777777" w:rsidR="00704476" w:rsidRPr="003F26E9" w:rsidRDefault="00704476" w:rsidP="00704476">
      <w:pPr>
        <w:spacing w:before="60" w:after="60"/>
        <w:ind w:firstLine="567"/>
        <w:jc w:val="both"/>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 xml:space="preserve">I. </w:t>
      </w:r>
      <w:r w:rsidRPr="003F26E9">
        <w:rPr>
          <w:rFonts w:ascii="Times New Roman" w:eastAsia="Arial" w:hAnsi="Times New Roman" w:cs="Times New Roman"/>
          <w:b/>
          <w:color w:val="000000" w:themeColor="text1"/>
          <w:sz w:val="26"/>
          <w:szCs w:val="26"/>
          <w:lang w:val="vi-VN"/>
        </w:rPr>
        <w:t>SƠ LƯỢC ĐẶC ĐIỆM, TÌNH HÌNH</w:t>
      </w:r>
    </w:p>
    <w:p w14:paraId="3B375364" w14:textId="77777777" w:rsidR="00704476" w:rsidRPr="001D1EFC" w:rsidRDefault="00704476" w:rsidP="00704476">
      <w:pPr>
        <w:spacing w:before="60" w:after="60"/>
        <w:ind w:firstLine="567"/>
        <w:jc w:val="both"/>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color w:val="000000" w:themeColor="text1"/>
          <w:sz w:val="26"/>
          <w:szCs w:val="26"/>
          <w:lang w:val="vi-VN"/>
        </w:rPr>
        <w:t>- Đối với đơn vị</w:t>
      </w:r>
      <w:r w:rsidRPr="003F26E9">
        <w:rPr>
          <w:rFonts w:ascii="Times New Roman" w:eastAsia="Arial" w:hAnsi="Times New Roman" w:cs="Times New Roman"/>
          <w:color w:val="000000" w:themeColor="text1"/>
          <w:sz w:val="26"/>
          <w:szCs w:val="26"/>
          <w:lang w:val="vi-VN"/>
        </w:rPr>
        <w:t xml:space="preserve"> ghi sơ lược năm thành lập, cơ cấu tổ chức,</w:t>
      </w:r>
      <w:r w:rsidRPr="001D1EFC">
        <w:rPr>
          <w:rFonts w:ascii="Times New Roman" w:eastAsia="Arial" w:hAnsi="Times New Roman" w:cs="Times New Roman"/>
          <w:color w:val="000000" w:themeColor="text1"/>
          <w:sz w:val="26"/>
          <w:szCs w:val="26"/>
          <w:lang w:val="vi-VN"/>
        </w:rPr>
        <w:t xml:space="preserve"> tổng số cán bộ, công chức và viên chức</w:t>
      </w:r>
      <w:r w:rsidRPr="003F26E9">
        <w:rPr>
          <w:rFonts w:ascii="Times New Roman" w:eastAsia="Arial" w:hAnsi="Times New Roman" w:cs="Times New Roman"/>
          <w:color w:val="000000" w:themeColor="text1"/>
          <w:sz w:val="26"/>
          <w:szCs w:val="26"/>
          <w:lang w:val="vi-VN"/>
        </w:rPr>
        <w:t xml:space="preserve">. </w:t>
      </w:r>
      <w:r w:rsidRPr="001D1EFC">
        <w:rPr>
          <w:rFonts w:ascii="Times New Roman" w:eastAsia="Arial" w:hAnsi="Times New Roman" w:cs="Times New Roman"/>
          <w:color w:val="000000" w:themeColor="text1"/>
          <w:sz w:val="26"/>
          <w:szCs w:val="26"/>
          <w:lang w:val="vi-VN"/>
        </w:rPr>
        <w:t>Chức năng, nhiệm vụ được giao.</w:t>
      </w:r>
    </w:p>
    <w:p w14:paraId="5486F021" w14:textId="77777777" w:rsidR="00704476" w:rsidRPr="001D1EFC" w:rsidRDefault="00704476" w:rsidP="00704476">
      <w:pPr>
        <w:spacing w:before="60" w:after="60"/>
        <w:ind w:firstLine="567"/>
        <w:jc w:val="both"/>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color w:val="000000" w:themeColor="text1"/>
          <w:sz w:val="26"/>
          <w:szCs w:val="26"/>
          <w:lang w:val="vi-VN"/>
        </w:rPr>
        <w:t>Địa điểm trụ sở chính, điện thoại, fax; địa chỉ trang tin điện tử</w:t>
      </w:r>
      <w:r w:rsidRPr="003F26E9">
        <w:rPr>
          <w:rFonts w:ascii="Times New Roman" w:eastAsia="Arial" w:hAnsi="Times New Roman" w:cs="Times New Roman"/>
          <w:color w:val="000000" w:themeColor="text1"/>
          <w:sz w:val="26"/>
          <w:szCs w:val="26"/>
          <w:lang w:val="vi-VN"/>
        </w:rPr>
        <w:t>.</w:t>
      </w:r>
      <w:r w:rsidRPr="001D1EFC">
        <w:rPr>
          <w:rFonts w:ascii="Times New Roman" w:eastAsia="Arial" w:hAnsi="Times New Roman" w:cs="Times New Roman"/>
          <w:color w:val="000000" w:themeColor="text1"/>
          <w:sz w:val="26"/>
          <w:szCs w:val="26"/>
          <w:lang w:val="vi-VN"/>
        </w:rPr>
        <w:t xml:space="preserve"> </w:t>
      </w:r>
    </w:p>
    <w:p w14:paraId="57B702CB" w14:textId="77777777" w:rsidR="00704476" w:rsidRPr="001D1EFC" w:rsidRDefault="00704476" w:rsidP="00704476">
      <w:pPr>
        <w:spacing w:before="60" w:after="60"/>
        <w:ind w:firstLine="567"/>
        <w:jc w:val="both"/>
        <w:rPr>
          <w:rFonts w:ascii="Times New Roman" w:eastAsia="Arial" w:hAnsi="Times New Roman" w:cs="Times New Roman"/>
          <w:bCs/>
          <w:color w:val="000000" w:themeColor="text1"/>
          <w:sz w:val="26"/>
          <w:szCs w:val="26"/>
          <w:shd w:val="clear" w:color="auto" w:fill="FFFFFF"/>
          <w:lang w:val="vi-VN" w:eastAsia="vi-VN" w:bidi="vi-VN"/>
        </w:rPr>
      </w:pPr>
      <w:r w:rsidRPr="001D1EFC">
        <w:rPr>
          <w:rFonts w:ascii="Times New Roman" w:eastAsia="Arial" w:hAnsi="Times New Roman" w:cs="Times New Roman"/>
          <w:color w:val="000000" w:themeColor="text1"/>
          <w:sz w:val="26"/>
          <w:szCs w:val="26"/>
          <w:lang w:val="vi-VN"/>
        </w:rPr>
        <w:t xml:space="preserve">- Đối với cán nhân ghi rõ: </w:t>
      </w:r>
      <w:r w:rsidRPr="001D1EFC">
        <w:rPr>
          <w:rFonts w:ascii="Times New Roman" w:eastAsia="Arial" w:hAnsi="Times New Roman" w:cs="Times New Roman"/>
          <w:bCs/>
          <w:color w:val="000000" w:themeColor="text1"/>
          <w:sz w:val="26"/>
          <w:szCs w:val="26"/>
          <w:shd w:val="clear" w:color="auto" w:fill="FFFFFF"/>
          <w:lang w:val="vi-VN" w:eastAsia="vi-VN" w:bidi="vi-VN"/>
        </w:rPr>
        <w:t>Họ và tên (bí danh), ngày, tháng, năm sinh; quê quán; nơi thường trú; nghề nghiệp; chức vụ, đơn vị công tác,...</w:t>
      </w:r>
    </w:p>
    <w:p w14:paraId="22F319AA" w14:textId="77777777" w:rsidR="00704476" w:rsidRPr="001D1EFC" w:rsidRDefault="00704476" w:rsidP="00704476">
      <w:pPr>
        <w:spacing w:before="60" w:after="60"/>
        <w:ind w:firstLine="567"/>
        <w:jc w:val="both"/>
        <w:rPr>
          <w:rFonts w:ascii="Times New Roman" w:eastAsia="Arial" w:hAnsi="Times New Roman" w:cs="Times New Roman"/>
          <w:b/>
          <w:bCs/>
          <w:color w:val="000000" w:themeColor="text1"/>
          <w:sz w:val="26"/>
          <w:szCs w:val="26"/>
          <w:shd w:val="clear" w:color="auto" w:fill="FFFFFF"/>
          <w:lang w:val="vi-VN" w:eastAsia="vi-VN" w:bidi="vi-VN"/>
        </w:rPr>
      </w:pPr>
      <w:r w:rsidRPr="001D1EFC">
        <w:rPr>
          <w:rFonts w:ascii="Times New Roman" w:eastAsia="Arial" w:hAnsi="Times New Roman" w:cs="Times New Roman"/>
          <w:b/>
          <w:bCs/>
          <w:color w:val="000000" w:themeColor="text1"/>
          <w:sz w:val="26"/>
          <w:szCs w:val="26"/>
          <w:shd w:val="clear" w:color="auto" w:fill="FFFFFF"/>
          <w:lang w:val="vi-VN" w:eastAsia="vi-VN" w:bidi="vi-VN"/>
        </w:rPr>
        <w:t>II. THÀNH TÍCH ĐẠT ĐƯỢC:</w:t>
      </w:r>
    </w:p>
    <w:p w14:paraId="632C4228" w14:textId="77777777" w:rsidR="00704476" w:rsidRPr="001D1EFC" w:rsidRDefault="00704476" w:rsidP="00704476">
      <w:pPr>
        <w:spacing w:before="60" w:after="60"/>
        <w:ind w:firstLine="567"/>
        <w:jc w:val="both"/>
        <w:rPr>
          <w:rFonts w:ascii="Times New Roman" w:eastAsia="Arial" w:hAnsi="Times New Roman" w:cs="Times New Roman"/>
          <w:bCs/>
          <w:color w:val="000000" w:themeColor="text1"/>
          <w:sz w:val="26"/>
          <w:szCs w:val="26"/>
          <w:shd w:val="clear" w:color="auto" w:fill="FFFFFF"/>
          <w:lang w:val="vi-VN" w:eastAsia="vi-VN" w:bidi="vi-VN"/>
        </w:rPr>
      </w:pPr>
      <w:r w:rsidRPr="001D1EFC">
        <w:rPr>
          <w:rFonts w:ascii="Times New Roman" w:eastAsia="Arial" w:hAnsi="Times New Roman" w:cs="Times New Roman"/>
          <w:bCs/>
          <w:color w:val="000000" w:themeColor="text1"/>
          <w:sz w:val="26"/>
          <w:szCs w:val="26"/>
          <w:shd w:val="clear" w:color="auto" w:fill="FFFFFF"/>
          <w:lang w:val="vi-VN" w:eastAsia="vi-VN" w:bidi="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14:paraId="33F2E999" w14:textId="77777777" w:rsidR="00704476" w:rsidRPr="003F26E9" w:rsidRDefault="00704476" w:rsidP="00704476">
      <w:pPr>
        <w:spacing w:before="60" w:after="60"/>
        <w:jc w:val="both"/>
        <w:rPr>
          <w:rFonts w:ascii="Times New Roman" w:eastAsia="Arial" w:hAnsi="Times New Roman" w:cs="Times New Roman"/>
          <w:bCs/>
          <w:color w:val="000000" w:themeColor="text1"/>
          <w:sz w:val="26"/>
          <w:szCs w:val="26"/>
          <w:shd w:val="clear" w:color="auto" w:fill="FFFFFF"/>
          <w:lang w:val="vi-VN" w:eastAsia="vi-VN" w:bidi="vi-VN"/>
        </w:rPr>
      </w:pPr>
    </w:p>
    <w:tbl>
      <w:tblPr>
        <w:tblW w:w="0" w:type="auto"/>
        <w:tblInd w:w="108" w:type="dxa"/>
        <w:tblLook w:val="04A0" w:firstRow="1" w:lastRow="0" w:firstColumn="1" w:lastColumn="0" w:noHBand="0" w:noVBand="1"/>
      </w:tblPr>
      <w:tblGrid>
        <w:gridCol w:w="4820"/>
        <w:gridCol w:w="4536"/>
      </w:tblGrid>
      <w:tr w:rsidR="00704476" w:rsidRPr="001D1EFC" w14:paraId="13F27368" w14:textId="77777777" w:rsidTr="00540394">
        <w:tc>
          <w:tcPr>
            <w:tcW w:w="4820" w:type="dxa"/>
            <w:shd w:val="clear" w:color="auto" w:fill="auto"/>
          </w:tcPr>
          <w:p w14:paraId="08F87019" w14:textId="77777777" w:rsidR="00704476" w:rsidRPr="001D1EFC" w:rsidRDefault="00704476" w:rsidP="00540394">
            <w:pPr>
              <w:spacing w:before="60" w:after="60"/>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XÁC NHẬN CẤP TRÌNH KHEN</w:t>
            </w:r>
          </w:p>
          <w:p w14:paraId="3DF11692" w14:textId="14E824D6" w:rsidR="00704476" w:rsidRPr="001D1EFC" w:rsidRDefault="00704476" w:rsidP="00540394">
            <w:pPr>
              <w:spacing w:before="60" w:after="60"/>
              <w:jc w:val="center"/>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i/>
                <w:color w:val="000000" w:themeColor="text1"/>
                <w:sz w:val="26"/>
                <w:szCs w:val="26"/>
                <w:lang w:val="vi-VN"/>
              </w:rPr>
              <w:t>Ký, đóng dấu)</w:t>
            </w:r>
          </w:p>
        </w:tc>
        <w:tc>
          <w:tcPr>
            <w:tcW w:w="4536" w:type="dxa"/>
            <w:shd w:val="clear" w:color="auto" w:fill="auto"/>
          </w:tcPr>
          <w:p w14:paraId="64FBAE50" w14:textId="77777777" w:rsidR="00704476" w:rsidRPr="001D1EFC" w:rsidRDefault="00704476" w:rsidP="00540394">
            <w:pPr>
              <w:spacing w:before="60" w:after="60"/>
              <w:jc w:val="center"/>
              <w:rPr>
                <w:rFonts w:ascii="Times New Roman" w:eastAsia="Arial" w:hAnsi="Times New Roman" w:cs="Times New Roman"/>
                <w:b/>
                <w:color w:val="000000" w:themeColor="text1"/>
                <w:sz w:val="26"/>
                <w:szCs w:val="26"/>
                <w:lang w:val="vi-VN" w:bidi="vi-VN"/>
              </w:rPr>
            </w:pPr>
            <w:r w:rsidRPr="001D1EFC">
              <w:rPr>
                <w:rFonts w:ascii="Times New Roman" w:eastAsia="Arial" w:hAnsi="Times New Roman" w:cs="Times New Roman"/>
                <w:b/>
                <w:color w:val="000000" w:themeColor="text1"/>
                <w:sz w:val="26"/>
                <w:szCs w:val="26"/>
                <w:lang w:val="vi-VN" w:bidi="vi-VN"/>
              </w:rPr>
              <w:t xml:space="preserve">ĐƠN VỊ HOẶC </w:t>
            </w:r>
          </w:p>
          <w:p w14:paraId="265B13A6" w14:textId="77777777" w:rsidR="00704476" w:rsidRPr="001D1EFC" w:rsidRDefault="00704476" w:rsidP="00540394">
            <w:pPr>
              <w:spacing w:before="60" w:after="60"/>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bidi="vi-VN"/>
              </w:rPr>
              <w:t>CÁ NHÂN BÁO CÁO</w:t>
            </w:r>
            <w:r w:rsidRPr="001D1EFC">
              <w:rPr>
                <w:rStyle w:val="FootnoteReference"/>
                <w:rFonts w:ascii="Times New Roman" w:eastAsia="Arial" w:hAnsi="Times New Roman" w:cs="Times New Roman"/>
                <w:color w:val="000000" w:themeColor="text1"/>
                <w:sz w:val="26"/>
                <w:szCs w:val="26"/>
                <w:lang w:val="vi-VN" w:bidi="vi-VN"/>
              </w:rPr>
              <w:footnoteReference w:id="3"/>
            </w:r>
          </w:p>
          <w:p w14:paraId="0F0D7FF4" w14:textId="77777777" w:rsidR="00704476" w:rsidRPr="001D1EFC" w:rsidRDefault="00704476" w:rsidP="00540394">
            <w:pPr>
              <w:spacing w:before="60" w:after="60"/>
              <w:jc w:val="center"/>
              <w:rPr>
                <w:rFonts w:ascii="Times New Roman" w:eastAsia="Arial" w:hAnsi="Times New Roman" w:cs="Times New Roman"/>
                <w:i/>
                <w:color w:val="000000" w:themeColor="text1"/>
                <w:sz w:val="26"/>
                <w:szCs w:val="26"/>
                <w:lang w:val="vi-VN"/>
              </w:rPr>
            </w:pPr>
            <w:r w:rsidRPr="001D1EFC">
              <w:rPr>
                <w:rFonts w:ascii="Times New Roman" w:eastAsia="Arial" w:hAnsi="Times New Roman" w:cs="Times New Roman"/>
                <w:i/>
                <w:color w:val="000000" w:themeColor="text1"/>
                <w:sz w:val="26"/>
                <w:szCs w:val="26"/>
                <w:lang w:val="vi-VN"/>
              </w:rPr>
              <w:t>(Ký, đóng dấu)</w:t>
            </w:r>
          </w:p>
        </w:tc>
      </w:tr>
    </w:tbl>
    <w:p w14:paraId="4354D6A7" w14:textId="77777777" w:rsidR="00FD5BA3" w:rsidRPr="00F8720F" w:rsidRDefault="00FD5BA3" w:rsidP="00B91C83">
      <w:pPr>
        <w:widowControl w:val="0"/>
        <w:spacing w:before="120" w:after="120"/>
        <w:jc w:val="both"/>
        <w:rPr>
          <w:rFonts w:ascii="Times New Roman" w:hAnsi="Times New Roman" w:cs="Times New Roman"/>
          <w:color w:val="000000" w:themeColor="text1"/>
          <w:sz w:val="26"/>
          <w:szCs w:val="26"/>
        </w:rPr>
      </w:pPr>
    </w:p>
    <w:sectPr w:rsidR="00FD5BA3" w:rsidRPr="00F8720F" w:rsidSect="008A3CF2">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63F1" w14:textId="77777777" w:rsidR="00B70B4A" w:rsidRDefault="00B70B4A" w:rsidP="009077AD">
      <w:pPr>
        <w:spacing w:after="0" w:line="240" w:lineRule="auto"/>
      </w:pPr>
      <w:r>
        <w:separator/>
      </w:r>
    </w:p>
  </w:endnote>
  <w:endnote w:type="continuationSeparator" w:id="0">
    <w:p w14:paraId="2D21D0E1" w14:textId="77777777" w:rsidR="00B70B4A" w:rsidRDefault="00B70B4A" w:rsidP="0090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1D4E" w14:textId="5018B7BC" w:rsidR="00540394" w:rsidRDefault="00540394">
    <w:pPr>
      <w:pStyle w:val="Footer"/>
      <w:jc w:val="center"/>
    </w:pPr>
  </w:p>
  <w:p w14:paraId="6A5D2887" w14:textId="77777777" w:rsidR="00540394" w:rsidRDefault="005403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BA22D" w14:textId="77777777" w:rsidR="00B70B4A" w:rsidRDefault="00B70B4A" w:rsidP="009077AD">
      <w:pPr>
        <w:spacing w:after="0" w:line="240" w:lineRule="auto"/>
      </w:pPr>
      <w:r>
        <w:separator/>
      </w:r>
    </w:p>
  </w:footnote>
  <w:footnote w:type="continuationSeparator" w:id="0">
    <w:p w14:paraId="4DAF3A5B" w14:textId="77777777" w:rsidR="00B70B4A" w:rsidRDefault="00B70B4A" w:rsidP="009077AD">
      <w:pPr>
        <w:spacing w:after="0" w:line="240" w:lineRule="auto"/>
      </w:pPr>
      <w:r>
        <w:continuationSeparator/>
      </w:r>
    </w:p>
  </w:footnote>
  <w:footnote w:id="1">
    <w:p w14:paraId="3BC9E541" w14:textId="77777777" w:rsidR="00540394" w:rsidRPr="00A76D95" w:rsidRDefault="00540394" w:rsidP="00704476">
      <w:pPr>
        <w:pStyle w:val="FootnoteText"/>
        <w:rPr>
          <w:lang w:val="en-US"/>
        </w:rPr>
      </w:pPr>
      <w:r>
        <w:rPr>
          <w:rStyle w:val="FootnoteReference"/>
        </w:rPr>
        <w:footnoteRef/>
      </w:r>
      <w:r>
        <w:t xml:space="preserve"> </w:t>
      </w:r>
      <w:r w:rsidRPr="00A76D95">
        <w:rPr>
          <w:rFonts w:ascii="Times New Roman" w:hAnsi="Times New Roman" w:cs="Times New Roman"/>
          <w:sz w:val="18"/>
          <w:lang w:bidi="vi-VN"/>
        </w:rPr>
        <w:t>Địa danh.</w:t>
      </w:r>
    </w:p>
  </w:footnote>
  <w:footnote w:id="2">
    <w:p w14:paraId="4B6CB618" w14:textId="77777777" w:rsidR="00540394" w:rsidRPr="00A76D95" w:rsidRDefault="00540394" w:rsidP="00704476">
      <w:pPr>
        <w:pStyle w:val="FootnoteText"/>
        <w:rPr>
          <w:rFonts w:ascii="Times New Roman" w:hAnsi="Times New Roman" w:cs="Times New Roman"/>
          <w:lang w:val="en-US"/>
        </w:rPr>
      </w:pPr>
      <w:r w:rsidRPr="00A76D95">
        <w:rPr>
          <w:rStyle w:val="FootnoteReference"/>
          <w:rFonts w:ascii="Times New Roman" w:hAnsi="Times New Roman"/>
          <w:sz w:val="18"/>
        </w:rPr>
        <w:footnoteRef/>
      </w:r>
      <w:r w:rsidRPr="00A76D95">
        <w:rPr>
          <w:rFonts w:ascii="Times New Roman" w:hAnsi="Times New Roman" w:cs="Times New Roman"/>
          <w:sz w:val="18"/>
        </w:rPr>
        <w:t xml:space="preserve"> </w:t>
      </w:r>
      <w:r w:rsidRPr="00A76D95">
        <w:rPr>
          <w:rFonts w:ascii="Times New Roman" w:hAnsi="Times New Roman" w:cs="Times New Roman"/>
          <w:sz w:val="18"/>
          <w:lang w:bidi="vi-VN"/>
        </w:rPr>
        <w:t>Ghi hình thức đề nghị khen thưởng</w:t>
      </w:r>
      <w:r>
        <w:rPr>
          <w:rFonts w:ascii="Times New Roman" w:hAnsi="Times New Roman" w:cs="Times New Roman"/>
          <w:sz w:val="18"/>
          <w:lang w:bidi="vi-VN"/>
        </w:rPr>
        <w:t>.</w:t>
      </w:r>
    </w:p>
  </w:footnote>
  <w:footnote w:id="3">
    <w:p w14:paraId="24929B80" w14:textId="77777777" w:rsidR="00540394" w:rsidRPr="00A76D95" w:rsidRDefault="00540394" w:rsidP="00704476">
      <w:pPr>
        <w:pStyle w:val="FootnoteText"/>
        <w:rPr>
          <w:rFonts w:ascii="Times New Roman" w:hAnsi="Times New Roman" w:cs="Times New Roman"/>
          <w:lang w:val="en-US"/>
        </w:rPr>
      </w:pPr>
      <w:r w:rsidRPr="00A76D95">
        <w:rPr>
          <w:rStyle w:val="FootnoteReference"/>
          <w:rFonts w:ascii="Times New Roman" w:hAnsi="Times New Roman"/>
        </w:rPr>
        <w:footnoteRef/>
      </w:r>
      <w:r w:rsidRPr="00A76D95">
        <w:rPr>
          <w:rFonts w:ascii="Times New Roman" w:hAnsi="Times New Roman" w:cs="Times New Roman"/>
        </w:rPr>
        <w:t xml:space="preserve"> </w:t>
      </w:r>
      <w:r w:rsidRPr="00A76D95">
        <w:rPr>
          <w:rFonts w:ascii="Times New Roman" w:hAnsi="Times New Roman" w:cs="Times New Roman"/>
          <w:lang w:bidi="vi-VN"/>
        </w:rPr>
        <w:t>Đối với cá nhân: Ký, ghi rõ họ, tên và có xác nhận của thủ trưởng cơ quan.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6974"/>
      <w:docPartObj>
        <w:docPartGallery w:val="Page Numbers (Top of Page)"/>
        <w:docPartUnique/>
      </w:docPartObj>
    </w:sdtPr>
    <w:sdtEndPr>
      <w:rPr>
        <w:rFonts w:ascii="Times New Roman" w:hAnsi="Times New Roman" w:cs="Times New Roman"/>
        <w:noProof/>
        <w:sz w:val="24"/>
        <w:szCs w:val="24"/>
      </w:rPr>
    </w:sdtEndPr>
    <w:sdtContent>
      <w:p w14:paraId="1E02A48B" w14:textId="23B1EA6C" w:rsidR="003F26E9" w:rsidRPr="003F26E9" w:rsidRDefault="003F26E9">
        <w:pPr>
          <w:pStyle w:val="Header"/>
          <w:jc w:val="center"/>
          <w:rPr>
            <w:rFonts w:ascii="Times New Roman" w:hAnsi="Times New Roman" w:cs="Times New Roman"/>
            <w:sz w:val="24"/>
            <w:szCs w:val="24"/>
          </w:rPr>
        </w:pPr>
        <w:r w:rsidRPr="003F26E9">
          <w:rPr>
            <w:rFonts w:ascii="Times New Roman" w:hAnsi="Times New Roman" w:cs="Times New Roman"/>
            <w:sz w:val="24"/>
            <w:szCs w:val="24"/>
          </w:rPr>
          <w:fldChar w:fldCharType="begin"/>
        </w:r>
        <w:r w:rsidRPr="003F26E9">
          <w:rPr>
            <w:rFonts w:ascii="Times New Roman" w:hAnsi="Times New Roman" w:cs="Times New Roman"/>
            <w:sz w:val="24"/>
            <w:szCs w:val="24"/>
          </w:rPr>
          <w:instrText xml:space="preserve"> PAGE   \* MERGEFORMAT </w:instrText>
        </w:r>
        <w:r w:rsidRPr="003F26E9">
          <w:rPr>
            <w:rFonts w:ascii="Times New Roman" w:hAnsi="Times New Roman" w:cs="Times New Roman"/>
            <w:sz w:val="24"/>
            <w:szCs w:val="24"/>
          </w:rPr>
          <w:fldChar w:fldCharType="separate"/>
        </w:r>
        <w:r w:rsidR="008F6A9F">
          <w:rPr>
            <w:rFonts w:ascii="Times New Roman" w:hAnsi="Times New Roman" w:cs="Times New Roman"/>
            <w:noProof/>
            <w:sz w:val="24"/>
            <w:szCs w:val="24"/>
          </w:rPr>
          <w:t>1</w:t>
        </w:r>
        <w:r w:rsidRPr="003F26E9">
          <w:rPr>
            <w:rFonts w:ascii="Times New Roman" w:hAnsi="Times New Roman" w:cs="Times New Roman"/>
            <w:noProof/>
            <w:sz w:val="24"/>
            <w:szCs w:val="24"/>
          </w:rPr>
          <w:fldChar w:fldCharType="end"/>
        </w:r>
      </w:p>
    </w:sdtContent>
  </w:sdt>
  <w:p w14:paraId="5659CEA6" w14:textId="77777777" w:rsidR="003F26E9" w:rsidRDefault="003F26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267"/>
    <w:multiLevelType w:val="multilevel"/>
    <w:tmpl w:val="70B0B21C"/>
    <w:lvl w:ilvl="0">
      <w:start w:val="1"/>
      <w:numFmt w:val="bullet"/>
      <w:lvlText w:val="-"/>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8792ADE"/>
    <w:multiLevelType w:val="multilevel"/>
    <w:tmpl w:val="D54075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4"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6"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2"/>
  </w:num>
  <w:num w:numId="5">
    <w:abstractNumId w:val="3"/>
  </w:num>
  <w:num w:numId="6">
    <w:abstractNumId w:val="7"/>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D2"/>
    <w:rsid w:val="000115DE"/>
    <w:rsid w:val="00016756"/>
    <w:rsid w:val="000F6316"/>
    <w:rsid w:val="001906E7"/>
    <w:rsid w:val="00190EBE"/>
    <w:rsid w:val="00194365"/>
    <w:rsid w:val="001F28E4"/>
    <w:rsid w:val="002A2760"/>
    <w:rsid w:val="002C60E0"/>
    <w:rsid w:val="002F4411"/>
    <w:rsid w:val="0034612A"/>
    <w:rsid w:val="003A6FDB"/>
    <w:rsid w:val="003C5588"/>
    <w:rsid w:val="003F26E9"/>
    <w:rsid w:val="004827C3"/>
    <w:rsid w:val="00485C8C"/>
    <w:rsid w:val="004923D2"/>
    <w:rsid w:val="00532815"/>
    <w:rsid w:val="00540394"/>
    <w:rsid w:val="005866D3"/>
    <w:rsid w:val="005901A8"/>
    <w:rsid w:val="00610AAC"/>
    <w:rsid w:val="0062364F"/>
    <w:rsid w:val="006333D7"/>
    <w:rsid w:val="0063775A"/>
    <w:rsid w:val="0067555D"/>
    <w:rsid w:val="006815E3"/>
    <w:rsid w:val="006B30A9"/>
    <w:rsid w:val="006D7EFE"/>
    <w:rsid w:val="00704476"/>
    <w:rsid w:val="00705C06"/>
    <w:rsid w:val="007824ED"/>
    <w:rsid w:val="007E2CE5"/>
    <w:rsid w:val="007E2D08"/>
    <w:rsid w:val="00836AF2"/>
    <w:rsid w:val="008A3CF2"/>
    <w:rsid w:val="008B0B11"/>
    <w:rsid w:val="008B79D8"/>
    <w:rsid w:val="008F6A9F"/>
    <w:rsid w:val="00904A82"/>
    <w:rsid w:val="009077AD"/>
    <w:rsid w:val="009E6A8A"/>
    <w:rsid w:val="00A539CA"/>
    <w:rsid w:val="00A542F4"/>
    <w:rsid w:val="00AD14E4"/>
    <w:rsid w:val="00AF78BF"/>
    <w:rsid w:val="00B06F2E"/>
    <w:rsid w:val="00B345CF"/>
    <w:rsid w:val="00B46D9E"/>
    <w:rsid w:val="00B70B4A"/>
    <w:rsid w:val="00B712B9"/>
    <w:rsid w:val="00B91C83"/>
    <w:rsid w:val="00BF572D"/>
    <w:rsid w:val="00C20CE7"/>
    <w:rsid w:val="00C21CD5"/>
    <w:rsid w:val="00C61E74"/>
    <w:rsid w:val="00C64FB1"/>
    <w:rsid w:val="00CC45C0"/>
    <w:rsid w:val="00D01DF3"/>
    <w:rsid w:val="00D5457D"/>
    <w:rsid w:val="00E31CBB"/>
    <w:rsid w:val="00E6231A"/>
    <w:rsid w:val="00E65087"/>
    <w:rsid w:val="00EC770B"/>
    <w:rsid w:val="00ED423C"/>
    <w:rsid w:val="00EF3E41"/>
    <w:rsid w:val="00F03AE9"/>
    <w:rsid w:val="00F8720F"/>
    <w:rsid w:val="00FA2F97"/>
    <w:rsid w:val="00FD5BA3"/>
    <w:rsid w:val="00FF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7ECC4"/>
  <w15:docId w15:val="{DC8BFAC3-4DFA-49F5-A8D5-62919F7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3D2"/>
    <w:pPr>
      <w:spacing w:after="200" w:line="276" w:lineRule="auto"/>
    </w:pPr>
    <w:rPr>
      <w:rFonts w:asciiTheme="minorHAnsi" w:hAnsiTheme="minorHAnsi"/>
      <w:sz w:val="22"/>
    </w:rPr>
  </w:style>
  <w:style w:type="paragraph" w:styleId="Heading1">
    <w:name w:val="heading 1"/>
    <w:basedOn w:val="Normal"/>
    <w:next w:val="Normal"/>
    <w:link w:val="Heading1Char"/>
    <w:qFormat/>
    <w:rsid w:val="004923D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4923D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4923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4923D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4923D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4923D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923D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4923D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4923D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3D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923D2"/>
    <w:rPr>
      <w:rFonts w:eastAsia="Times New Roman" w:cs="Times New Roman"/>
      <w:b/>
      <w:sz w:val="26"/>
      <w:szCs w:val="20"/>
    </w:rPr>
  </w:style>
  <w:style w:type="character" w:customStyle="1" w:styleId="Heading3Char">
    <w:name w:val="Heading 3 Char"/>
    <w:basedOn w:val="DefaultParagraphFont"/>
    <w:link w:val="Heading3"/>
    <w:rsid w:val="004923D2"/>
    <w:rPr>
      <w:rFonts w:eastAsia="Times New Roman" w:cs="Times New Roman"/>
      <w:b/>
      <w:bCs/>
      <w:sz w:val="27"/>
      <w:szCs w:val="27"/>
    </w:rPr>
  </w:style>
  <w:style w:type="character" w:customStyle="1" w:styleId="Heading4Char">
    <w:name w:val="Heading 4 Char"/>
    <w:basedOn w:val="DefaultParagraphFont"/>
    <w:link w:val="Heading4"/>
    <w:rsid w:val="004923D2"/>
    <w:rPr>
      <w:rFonts w:eastAsia="Times New Roman" w:cs="Times New Roman"/>
      <w:b/>
      <w:color w:val="0000FF"/>
      <w:sz w:val="24"/>
      <w:szCs w:val="24"/>
      <w:lang w:val="nl-NL"/>
    </w:rPr>
  </w:style>
  <w:style w:type="character" w:customStyle="1" w:styleId="Heading5Char">
    <w:name w:val="Heading 5 Char"/>
    <w:basedOn w:val="DefaultParagraphFont"/>
    <w:link w:val="Heading5"/>
    <w:rsid w:val="004923D2"/>
    <w:rPr>
      <w:rFonts w:eastAsia="Times New Roman" w:cs="Times New Roman"/>
      <w:b/>
      <w:szCs w:val="20"/>
    </w:rPr>
  </w:style>
  <w:style w:type="character" w:customStyle="1" w:styleId="Heading6Char">
    <w:name w:val="Heading 6 Char"/>
    <w:basedOn w:val="DefaultParagraphFont"/>
    <w:link w:val="Heading6"/>
    <w:rsid w:val="004923D2"/>
    <w:rPr>
      <w:rFonts w:ascii="Calibri" w:eastAsia="Times New Roman" w:hAnsi="Calibri" w:cs="Times New Roman"/>
      <w:b/>
      <w:bCs/>
      <w:sz w:val="22"/>
    </w:rPr>
  </w:style>
  <w:style w:type="character" w:customStyle="1" w:styleId="Heading7Char">
    <w:name w:val="Heading 7 Char"/>
    <w:basedOn w:val="DefaultParagraphFont"/>
    <w:link w:val="Heading7"/>
    <w:rsid w:val="004923D2"/>
    <w:rPr>
      <w:rFonts w:ascii="Calibri" w:eastAsia="Times New Roman" w:hAnsi="Calibri" w:cs="Times New Roman"/>
      <w:sz w:val="24"/>
      <w:szCs w:val="24"/>
    </w:rPr>
  </w:style>
  <w:style w:type="character" w:customStyle="1" w:styleId="Heading8Char">
    <w:name w:val="Heading 8 Char"/>
    <w:basedOn w:val="DefaultParagraphFont"/>
    <w:link w:val="Heading8"/>
    <w:rsid w:val="004923D2"/>
    <w:rPr>
      <w:rFonts w:ascii="Calibri" w:eastAsia="Times New Roman" w:hAnsi="Calibri" w:cs="Times New Roman"/>
      <w:i/>
      <w:iCs/>
      <w:sz w:val="24"/>
      <w:szCs w:val="24"/>
    </w:rPr>
  </w:style>
  <w:style w:type="character" w:customStyle="1" w:styleId="Heading9Char">
    <w:name w:val="Heading 9 Char"/>
    <w:basedOn w:val="DefaultParagraphFont"/>
    <w:link w:val="Heading9"/>
    <w:rsid w:val="004923D2"/>
    <w:rPr>
      <w:rFonts w:ascii="Cambria" w:eastAsia="Times New Roman" w:hAnsi="Cambria" w:cs="Times New Roman"/>
      <w:sz w:val="22"/>
    </w:rPr>
  </w:style>
  <w:style w:type="numbering" w:customStyle="1" w:styleId="NoList1">
    <w:name w:val="No List1"/>
    <w:next w:val="NoList"/>
    <w:uiPriority w:val="99"/>
    <w:semiHidden/>
    <w:unhideWhenUsed/>
    <w:rsid w:val="004923D2"/>
  </w:style>
  <w:style w:type="table" w:styleId="TableGrid">
    <w:name w:val="Table Grid"/>
    <w:basedOn w:val="TableNormal"/>
    <w:uiPriority w:val="59"/>
    <w:rsid w:val="004923D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923D2"/>
    <w:pPr>
      <w:ind w:left="720"/>
      <w:contextualSpacing/>
    </w:pPr>
  </w:style>
  <w:style w:type="character" w:customStyle="1" w:styleId="Vnbnnidung2">
    <w:name w:val="Văn bản nội dung (2)_"/>
    <w:link w:val="Vnbnnidung20"/>
    <w:rsid w:val="004923D2"/>
    <w:rPr>
      <w:rFonts w:eastAsia="Times New Roman"/>
      <w:szCs w:val="28"/>
      <w:shd w:val="clear" w:color="auto" w:fill="FFFFFF"/>
    </w:rPr>
  </w:style>
  <w:style w:type="paragraph" w:customStyle="1" w:styleId="Vnbnnidung20">
    <w:name w:val="Văn bản nội dung (2)"/>
    <w:basedOn w:val="Normal"/>
    <w:link w:val="Vnbnnidung2"/>
    <w:rsid w:val="004923D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4923D2"/>
    <w:rPr>
      <w:rFonts w:eastAsia="Times New Roman"/>
      <w:b/>
      <w:bCs/>
      <w:szCs w:val="28"/>
      <w:shd w:val="clear" w:color="auto" w:fill="FFFFFF"/>
    </w:rPr>
  </w:style>
  <w:style w:type="paragraph" w:customStyle="1" w:styleId="Tiu40">
    <w:name w:val="Tiêu đề #4"/>
    <w:basedOn w:val="Normal"/>
    <w:link w:val="Tiu4"/>
    <w:rsid w:val="004923D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4923D2"/>
    <w:rPr>
      <w:rFonts w:eastAsia="Times New Roman"/>
      <w:b/>
      <w:bCs/>
      <w:szCs w:val="28"/>
      <w:shd w:val="clear" w:color="auto" w:fill="FFFFFF"/>
    </w:rPr>
  </w:style>
  <w:style w:type="paragraph" w:customStyle="1" w:styleId="Vnbnnidung30">
    <w:name w:val="Văn bản nội dung (3)"/>
    <w:basedOn w:val="Normal"/>
    <w:link w:val="Vnbnnidung3"/>
    <w:rsid w:val="004923D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4923D2"/>
    <w:rPr>
      <w:b/>
      <w:bCs/>
      <w:sz w:val="27"/>
      <w:szCs w:val="27"/>
      <w:shd w:val="clear" w:color="auto" w:fill="FFFFFF"/>
    </w:rPr>
  </w:style>
  <w:style w:type="paragraph" w:customStyle="1" w:styleId="Heading21">
    <w:name w:val="Heading #2"/>
    <w:basedOn w:val="Normal"/>
    <w:link w:val="Heading20"/>
    <w:rsid w:val="004923D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iPriority w:val="99"/>
    <w:unhideWhenUsed/>
    <w:rsid w:val="00492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3D2"/>
    <w:rPr>
      <w:rFonts w:asciiTheme="minorHAnsi" w:hAnsiTheme="minorHAnsi"/>
      <w:sz w:val="22"/>
    </w:rPr>
  </w:style>
  <w:style w:type="paragraph" w:styleId="Header">
    <w:name w:val="header"/>
    <w:basedOn w:val="Normal"/>
    <w:link w:val="HeaderChar"/>
    <w:uiPriority w:val="99"/>
    <w:unhideWhenUsed/>
    <w:rsid w:val="00492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3D2"/>
    <w:rPr>
      <w:rFonts w:asciiTheme="minorHAnsi" w:hAnsiTheme="minorHAnsi"/>
      <w:sz w:val="22"/>
    </w:rPr>
  </w:style>
  <w:style w:type="paragraph" w:styleId="NormalWeb">
    <w:name w:val="Normal (Web)"/>
    <w:basedOn w:val="Normal"/>
    <w:unhideWhenUsed/>
    <w:rsid w:val="004923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4923D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4923D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23D2"/>
    <w:rPr>
      <w:rFonts w:ascii="Tahoma" w:eastAsia="Times New Roman" w:hAnsi="Tahoma" w:cs="Tahoma"/>
      <w:sz w:val="16"/>
      <w:szCs w:val="16"/>
    </w:rPr>
  </w:style>
  <w:style w:type="character" w:styleId="FootnoteReference">
    <w:name w:val="footnote reference"/>
    <w:rsid w:val="004923D2"/>
    <w:rPr>
      <w:vertAlign w:val="superscript"/>
    </w:rPr>
  </w:style>
  <w:style w:type="paragraph" w:styleId="FootnoteText">
    <w:name w:val="footnote text"/>
    <w:basedOn w:val="Normal"/>
    <w:link w:val="FootnoteTextChar"/>
    <w:semiHidden/>
    <w:rsid w:val="004923D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4923D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4923D2"/>
    <w:rPr>
      <w:rFonts w:cs="Times New Roman"/>
      <w:b/>
      <w:color w:val="000000"/>
      <w:spacing w:val="-2"/>
      <w:szCs w:val="28"/>
    </w:rPr>
  </w:style>
  <w:style w:type="paragraph" w:styleId="BodyTextIndent">
    <w:name w:val="Body Text Indent"/>
    <w:basedOn w:val="Normal"/>
    <w:link w:val="BodyTextIndentChar"/>
    <w:unhideWhenUsed/>
    <w:rsid w:val="004923D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4923D2"/>
    <w:rPr>
      <w:rFonts w:asciiTheme="minorHAnsi" w:hAnsiTheme="minorHAnsi"/>
      <w:sz w:val="22"/>
    </w:rPr>
  </w:style>
  <w:style w:type="paragraph" w:styleId="BodyText">
    <w:name w:val="Body Text"/>
    <w:basedOn w:val="Normal"/>
    <w:link w:val="BodyTextChar"/>
    <w:unhideWhenUsed/>
    <w:rsid w:val="004923D2"/>
    <w:pPr>
      <w:spacing w:after="120"/>
    </w:pPr>
  </w:style>
  <w:style w:type="character" w:customStyle="1" w:styleId="BodyTextChar">
    <w:name w:val="Body Text Char"/>
    <w:basedOn w:val="DefaultParagraphFont"/>
    <w:link w:val="BodyText"/>
    <w:rsid w:val="004923D2"/>
    <w:rPr>
      <w:rFonts w:asciiTheme="minorHAnsi" w:hAnsiTheme="minorHAnsi"/>
      <w:sz w:val="22"/>
    </w:rPr>
  </w:style>
  <w:style w:type="numbering" w:customStyle="1" w:styleId="NoList11">
    <w:name w:val="No List11"/>
    <w:next w:val="NoList"/>
    <w:uiPriority w:val="99"/>
    <w:semiHidden/>
    <w:rsid w:val="004923D2"/>
  </w:style>
  <w:style w:type="paragraph" w:customStyle="1" w:styleId="CharCharCharCharCharCharChar">
    <w:name w:val="Char Char Char Char Char Char Char"/>
    <w:basedOn w:val="Normal"/>
    <w:next w:val="Normal"/>
    <w:autoRedefine/>
    <w:semiHidden/>
    <w:rsid w:val="004923D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4923D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4923D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4923D2"/>
  </w:style>
  <w:style w:type="table" w:customStyle="1" w:styleId="TableGrid1">
    <w:name w:val="Table Grid1"/>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923D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4923D2"/>
  </w:style>
  <w:style w:type="paragraph" w:styleId="PlainText">
    <w:name w:val="Plain Text"/>
    <w:basedOn w:val="Normal"/>
    <w:link w:val="PlainTextChar"/>
    <w:rsid w:val="004923D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4923D2"/>
    <w:rPr>
      <w:rFonts w:ascii="Courier New" w:eastAsia="Times New Roman" w:hAnsi="Courier New" w:cs="Courier New"/>
      <w:sz w:val="20"/>
      <w:szCs w:val="20"/>
      <w:lang w:val="vi-VN" w:eastAsia="vi-VN"/>
    </w:rPr>
  </w:style>
  <w:style w:type="character" w:styleId="Hyperlink">
    <w:name w:val="Hyperlink"/>
    <w:rsid w:val="004923D2"/>
    <w:rPr>
      <w:color w:val="0000FF"/>
      <w:u w:val="single"/>
    </w:rPr>
  </w:style>
  <w:style w:type="paragraph" w:customStyle="1" w:styleId="DefaultParagraphFontParaCharCharCharCharChar">
    <w:name w:val="Default Paragraph Font Para Char Char Char Char Char"/>
    <w:autoRedefine/>
    <w:rsid w:val="004923D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4923D2"/>
  </w:style>
  <w:style w:type="character" w:customStyle="1" w:styleId="Bodytext0">
    <w:name w:val="Body text_"/>
    <w:link w:val="Bodytext1"/>
    <w:locked/>
    <w:rsid w:val="004923D2"/>
    <w:rPr>
      <w:sz w:val="26"/>
      <w:szCs w:val="26"/>
      <w:shd w:val="clear" w:color="auto" w:fill="FFFFFF"/>
    </w:rPr>
  </w:style>
  <w:style w:type="paragraph" w:customStyle="1" w:styleId="Bodytext1">
    <w:name w:val="Body text1"/>
    <w:basedOn w:val="Normal"/>
    <w:link w:val="Bodytext0"/>
    <w:rsid w:val="004923D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4923D2"/>
    <w:rPr>
      <w:b/>
      <w:bCs/>
      <w:sz w:val="27"/>
      <w:szCs w:val="27"/>
      <w:shd w:val="clear" w:color="auto" w:fill="FFFFFF"/>
    </w:rPr>
  </w:style>
  <w:style w:type="paragraph" w:customStyle="1" w:styleId="Bodytext21">
    <w:name w:val="Body text (2)1"/>
    <w:basedOn w:val="Normal"/>
    <w:link w:val="Bodytext2"/>
    <w:rsid w:val="004923D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4923D2"/>
    <w:rPr>
      <w:spacing w:val="30"/>
      <w:w w:val="150"/>
      <w:sz w:val="8"/>
      <w:szCs w:val="8"/>
      <w:shd w:val="clear" w:color="auto" w:fill="FFFFFF"/>
    </w:rPr>
  </w:style>
  <w:style w:type="paragraph" w:customStyle="1" w:styleId="Bodytext90">
    <w:name w:val="Body text (9)"/>
    <w:basedOn w:val="Normal"/>
    <w:link w:val="Bodytext9"/>
    <w:rsid w:val="004923D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4923D2"/>
    <w:rPr>
      <w:b/>
      <w:bCs/>
      <w:sz w:val="27"/>
      <w:szCs w:val="27"/>
      <w:shd w:val="clear" w:color="auto" w:fill="FFFFFF"/>
    </w:rPr>
  </w:style>
  <w:style w:type="paragraph" w:customStyle="1" w:styleId="Heading31">
    <w:name w:val="Heading #3"/>
    <w:basedOn w:val="Normal"/>
    <w:link w:val="Heading30"/>
    <w:rsid w:val="004923D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4923D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4923D2"/>
    <w:rPr>
      <w:noProof/>
      <w:sz w:val="26"/>
      <w:szCs w:val="26"/>
      <w:shd w:val="clear" w:color="auto" w:fill="FFFFFF"/>
    </w:rPr>
  </w:style>
  <w:style w:type="paragraph" w:customStyle="1" w:styleId="Headerorfooter1">
    <w:name w:val="Header or footer1"/>
    <w:basedOn w:val="Normal"/>
    <w:link w:val="Headerorfooter"/>
    <w:rsid w:val="004923D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4923D2"/>
    <w:rPr>
      <w:noProof/>
      <w:sz w:val="26"/>
      <w:szCs w:val="26"/>
      <w:shd w:val="clear" w:color="auto" w:fill="FFFFFF"/>
    </w:rPr>
  </w:style>
  <w:style w:type="character" w:customStyle="1" w:styleId="Bodytext213pt">
    <w:name w:val="Body text (2) + 13 pt"/>
    <w:aliases w:val="Not Bold2"/>
    <w:rsid w:val="004923D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4923D2"/>
    <w:rPr>
      <w:rFonts w:ascii="Georgia" w:hAnsi="Georgia" w:cs="Georgia"/>
      <w:noProof/>
      <w:sz w:val="8"/>
      <w:szCs w:val="8"/>
      <w:u w:val="none"/>
      <w:lang w:bidi="ar-SA"/>
    </w:rPr>
  </w:style>
  <w:style w:type="character" w:customStyle="1" w:styleId="BodyText10">
    <w:name w:val="Body Text1"/>
    <w:rsid w:val="004923D2"/>
    <w:rPr>
      <w:rFonts w:ascii="Times New Roman" w:hAnsi="Times New Roman" w:cs="Times New Roman"/>
      <w:sz w:val="26"/>
      <w:szCs w:val="26"/>
      <w:u w:val="single"/>
      <w:lang w:bidi="ar-SA"/>
    </w:rPr>
  </w:style>
  <w:style w:type="paragraph" w:styleId="DocumentMap">
    <w:name w:val="Document Map"/>
    <w:basedOn w:val="Normal"/>
    <w:link w:val="DocumentMapChar"/>
    <w:semiHidden/>
    <w:rsid w:val="004923D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923D2"/>
    <w:rPr>
      <w:rFonts w:ascii="Tahoma" w:eastAsia="Times New Roman" w:hAnsi="Tahoma" w:cs="Tahoma"/>
      <w:sz w:val="20"/>
      <w:szCs w:val="20"/>
      <w:shd w:val="clear" w:color="auto" w:fill="000080"/>
    </w:rPr>
  </w:style>
  <w:style w:type="character" w:styleId="CommentReference">
    <w:name w:val="annotation reference"/>
    <w:semiHidden/>
    <w:rsid w:val="004923D2"/>
    <w:rPr>
      <w:sz w:val="16"/>
      <w:szCs w:val="16"/>
    </w:rPr>
  </w:style>
  <w:style w:type="paragraph" w:styleId="CommentText">
    <w:name w:val="annotation text"/>
    <w:basedOn w:val="Normal"/>
    <w:link w:val="CommentTextChar"/>
    <w:semiHidden/>
    <w:rsid w:val="004923D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923D2"/>
    <w:rPr>
      <w:rFonts w:eastAsia="Times New Roman" w:cs="Times New Roman"/>
      <w:sz w:val="20"/>
      <w:szCs w:val="20"/>
    </w:rPr>
  </w:style>
  <w:style w:type="paragraph" w:styleId="CommentSubject">
    <w:name w:val="annotation subject"/>
    <w:basedOn w:val="CommentText"/>
    <w:next w:val="CommentText"/>
    <w:link w:val="CommentSubjectChar"/>
    <w:semiHidden/>
    <w:rsid w:val="004923D2"/>
    <w:rPr>
      <w:b/>
      <w:bCs/>
    </w:rPr>
  </w:style>
  <w:style w:type="character" w:customStyle="1" w:styleId="CommentSubjectChar">
    <w:name w:val="Comment Subject Char"/>
    <w:basedOn w:val="CommentTextChar"/>
    <w:link w:val="CommentSubject"/>
    <w:semiHidden/>
    <w:rsid w:val="004923D2"/>
    <w:rPr>
      <w:rFonts w:eastAsia="Times New Roman" w:cs="Times New Roman"/>
      <w:b/>
      <w:bCs/>
      <w:sz w:val="20"/>
      <w:szCs w:val="20"/>
    </w:rPr>
  </w:style>
  <w:style w:type="numbering" w:customStyle="1" w:styleId="NoList111">
    <w:name w:val="No List111"/>
    <w:next w:val="NoList"/>
    <w:semiHidden/>
    <w:rsid w:val="004923D2"/>
  </w:style>
  <w:style w:type="character" w:customStyle="1" w:styleId="normal-h1">
    <w:name w:val="normal-h1"/>
    <w:rsid w:val="004923D2"/>
    <w:rPr>
      <w:rFonts w:ascii="Times New Roman" w:hAnsi="Times New Roman" w:cs="Times New Roman" w:hint="default"/>
      <w:color w:val="0000FF"/>
      <w:sz w:val="24"/>
      <w:szCs w:val="24"/>
    </w:rPr>
  </w:style>
  <w:style w:type="character" w:customStyle="1" w:styleId="dieuchar">
    <w:name w:val="dieuchar"/>
    <w:rsid w:val="004923D2"/>
    <w:rPr>
      <w:b/>
      <w:bCs/>
      <w:color w:val="0000FF"/>
      <w:spacing w:val="24"/>
    </w:rPr>
  </w:style>
  <w:style w:type="paragraph" w:customStyle="1" w:styleId="CharChar1">
    <w:name w:val="Char Char1"/>
    <w:basedOn w:val="DocumentMap"/>
    <w:autoRedefine/>
    <w:rsid w:val="004923D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4923D2"/>
    <w:pPr>
      <w:widowControl w:val="0"/>
      <w:jc w:val="both"/>
    </w:pPr>
    <w:rPr>
      <w:rFonts w:eastAsia="SimSun" w:cs="Times New Roman"/>
      <w:kern w:val="2"/>
      <w:sz w:val="24"/>
      <w:szCs w:val="24"/>
      <w:lang w:eastAsia="zh-CN"/>
    </w:rPr>
  </w:style>
  <w:style w:type="numbering" w:customStyle="1" w:styleId="NoList2">
    <w:name w:val="No List2"/>
    <w:next w:val="NoList"/>
    <w:semiHidden/>
    <w:rsid w:val="004923D2"/>
  </w:style>
  <w:style w:type="paragraph" w:customStyle="1" w:styleId="Style1">
    <w:name w:val="Style1"/>
    <w:basedOn w:val="Normal"/>
    <w:rsid w:val="004923D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4923D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4923D2"/>
    <w:rPr>
      <w:color w:val="800080"/>
      <w:u w:val="single"/>
    </w:rPr>
  </w:style>
  <w:style w:type="character" w:customStyle="1" w:styleId="HeaderChar1">
    <w:name w:val="Header Char1"/>
    <w:rsid w:val="004923D2"/>
    <w:rPr>
      <w:rFonts w:eastAsia="Arial"/>
      <w:szCs w:val="28"/>
      <w:lang w:val="vi-VN" w:eastAsia="vi-VN"/>
    </w:rPr>
  </w:style>
  <w:style w:type="paragraph" w:styleId="BodyTextIndent2">
    <w:name w:val="Body Text Indent 2"/>
    <w:basedOn w:val="Normal"/>
    <w:link w:val="BodyTextIndent2Char"/>
    <w:rsid w:val="004923D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923D2"/>
    <w:rPr>
      <w:rFonts w:eastAsia="Times New Roman" w:cs="Times New Roman"/>
      <w:sz w:val="24"/>
      <w:szCs w:val="24"/>
    </w:rPr>
  </w:style>
  <w:style w:type="numbering" w:customStyle="1" w:styleId="NoList3">
    <w:name w:val="No List3"/>
    <w:next w:val="NoList"/>
    <w:uiPriority w:val="99"/>
    <w:semiHidden/>
    <w:rsid w:val="004923D2"/>
  </w:style>
  <w:style w:type="table" w:customStyle="1" w:styleId="TableGrid2">
    <w:name w:val="Table Grid2"/>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4923D2"/>
  </w:style>
  <w:style w:type="numbering" w:customStyle="1" w:styleId="NoList21">
    <w:name w:val="No List21"/>
    <w:next w:val="NoList"/>
    <w:semiHidden/>
    <w:rsid w:val="004923D2"/>
  </w:style>
  <w:style w:type="numbering" w:customStyle="1" w:styleId="NoList4">
    <w:name w:val="No List4"/>
    <w:next w:val="NoList"/>
    <w:uiPriority w:val="99"/>
    <w:semiHidden/>
    <w:rsid w:val="004923D2"/>
  </w:style>
  <w:style w:type="table" w:customStyle="1" w:styleId="TableGrid3">
    <w:name w:val="Table Grid3"/>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4923D2"/>
  </w:style>
  <w:style w:type="numbering" w:customStyle="1" w:styleId="NoList22">
    <w:name w:val="No List22"/>
    <w:next w:val="NoList"/>
    <w:semiHidden/>
    <w:rsid w:val="004923D2"/>
  </w:style>
  <w:style w:type="numbering" w:customStyle="1" w:styleId="NoList5">
    <w:name w:val="No List5"/>
    <w:next w:val="NoList"/>
    <w:uiPriority w:val="99"/>
    <w:semiHidden/>
    <w:unhideWhenUsed/>
    <w:rsid w:val="004923D2"/>
  </w:style>
  <w:style w:type="numbering" w:customStyle="1" w:styleId="NoList6">
    <w:name w:val="No List6"/>
    <w:next w:val="NoList"/>
    <w:uiPriority w:val="99"/>
    <w:semiHidden/>
    <w:unhideWhenUsed/>
    <w:rsid w:val="006815E3"/>
  </w:style>
  <w:style w:type="table" w:customStyle="1" w:styleId="TableGrid4">
    <w:name w:val="Table Grid4"/>
    <w:basedOn w:val="TableNormal"/>
    <w:next w:val="TableGrid"/>
    <w:uiPriority w:val="59"/>
    <w:rsid w:val="006815E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6815E3"/>
  </w:style>
  <w:style w:type="table" w:customStyle="1" w:styleId="TableGrid11">
    <w:name w:val="Table Grid1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815E3"/>
  </w:style>
  <w:style w:type="numbering" w:customStyle="1" w:styleId="NoList23">
    <w:name w:val="No List23"/>
    <w:next w:val="NoList"/>
    <w:semiHidden/>
    <w:rsid w:val="006815E3"/>
  </w:style>
  <w:style w:type="numbering" w:customStyle="1" w:styleId="NoList31">
    <w:name w:val="No List31"/>
    <w:next w:val="NoList"/>
    <w:uiPriority w:val="99"/>
    <w:semiHidden/>
    <w:rsid w:val="006815E3"/>
  </w:style>
  <w:style w:type="table" w:customStyle="1" w:styleId="TableGrid21">
    <w:name w:val="Table Grid2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6815E3"/>
  </w:style>
  <w:style w:type="numbering" w:customStyle="1" w:styleId="NoList211">
    <w:name w:val="No List211"/>
    <w:next w:val="NoList"/>
    <w:semiHidden/>
    <w:rsid w:val="006815E3"/>
  </w:style>
  <w:style w:type="numbering" w:customStyle="1" w:styleId="NoList41">
    <w:name w:val="No List41"/>
    <w:next w:val="NoList"/>
    <w:uiPriority w:val="99"/>
    <w:semiHidden/>
    <w:rsid w:val="006815E3"/>
  </w:style>
  <w:style w:type="table" w:customStyle="1" w:styleId="TableGrid31">
    <w:name w:val="Table Grid3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6815E3"/>
  </w:style>
  <w:style w:type="numbering" w:customStyle="1" w:styleId="NoList221">
    <w:name w:val="No List221"/>
    <w:next w:val="NoList"/>
    <w:semiHidden/>
    <w:rsid w:val="006815E3"/>
  </w:style>
  <w:style w:type="numbering" w:customStyle="1" w:styleId="NoList51">
    <w:name w:val="No List51"/>
    <w:next w:val="NoList"/>
    <w:uiPriority w:val="99"/>
    <w:semiHidden/>
    <w:unhideWhenUsed/>
    <w:rsid w:val="006815E3"/>
  </w:style>
  <w:style w:type="character" w:customStyle="1" w:styleId="Bodytext6">
    <w:name w:val="Body text (6)_"/>
    <w:basedOn w:val="DefaultParagraphFont"/>
    <w:link w:val="Bodytext60"/>
    <w:rsid w:val="00704476"/>
    <w:rPr>
      <w:rFonts w:eastAsia="Times New Roman" w:cs="Times New Roman"/>
      <w:sz w:val="22"/>
      <w:shd w:val="clear" w:color="auto" w:fill="FFFFFF"/>
    </w:rPr>
  </w:style>
  <w:style w:type="paragraph" w:customStyle="1" w:styleId="Bodytext60">
    <w:name w:val="Body text (6)"/>
    <w:basedOn w:val="Normal"/>
    <w:link w:val="Bodytext6"/>
    <w:rsid w:val="00704476"/>
    <w:pPr>
      <w:widowControl w:val="0"/>
      <w:shd w:val="clear" w:color="auto" w:fill="FFFFFF"/>
      <w:spacing w:after="0" w:line="264" w:lineRule="auto"/>
      <w:ind w:firstLine="5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3040-95AA-4ABF-B36C-0022C6EB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2</cp:revision>
  <cp:lastPrinted>2021-07-27T01:29:00Z</cp:lastPrinted>
  <dcterms:created xsi:type="dcterms:W3CDTF">2024-09-06T02:12:00Z</dcterms:created>
  <dcterms:modified xsi:type="dcterms:W3CDTF">2024-09-06T02:12:00Z</dcterms:modified>
</cp:coreProperties>
</file>